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D08E97" w14:textId="77777777" w:rsidR="003618CE" w:rsidRPr="001E21C9" w:rsidRDefault="003618CE">
      <w:pPr>
        <w:rPr>
          <w:rFonts w:cs="Arial"/>
        </w:rPr>
      </w:pPr>
    </w:p>
    <w:p w14:paraId="72FAE635" w14:textId="77777777" w:rsidR="00DB42CC" w:rsidRPr="001E21C9" w:rsidRDefault="00722F31" w:rsidP="00DB42CC">
      <w:pPr>
        <w:rPr>
          <w:rFonts w:cs="Arial"/>
        </w:rPr>
      </w:pPr>
      <w:r w:rsidRPr="001E21C9">
        <w:rPr>
          <w:rFonts w:cs="Arial"/>
          <w:noProof/>
          <w:lang w:eastAsia="nl-NL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04DCD997" wp14:editId="5938BC5E">
                <wp:simplePos x="0" y="0"/>
                <wp:positionH relativeFrom="page">
                  <wp:posOffset>1031875</wp:posOffset>
                </wp:positionH>
                <wp:positionV relativeFrom="page">
                  <wp:posOffset>1849120</wp:posOffset>
                </wp:positionV>
                <wp:extent cx="4422775" cy="882923"/>
                <wp:effectExtent l="0" t="0" r="2454275" b="7442200"/>
                <wp:wrapNone/>
                <wp:docPr id="7" name="Papier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9" name="Tekstvak 5"/>
                        <wps:cNvSpPr txBox="1"/>
                        <wps:spPr>
                          <a:xfrm>
                            <a:off x="0" y="20320"/>
                            <a:ext cx="6848475" cy="8286660"/>
                          </a:xfrm>
                          <a:prstGeom prst="roundRect">
                            <a:avLst>
                              <a:gd name="adj" fmla="val 2710"/>
                            </a:avLst>
                          </a:prstGeom>
                          <a:noFill/>
                          <a:ln w="12700">
                            <a:solidFill>
                              <a:schemeClr val="tx2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40E7CC" w14:textId="77777777" w:rsidR="00A7022A" w:rsidRDefault="00A7022A" w:rsidP="00562FE7">
                              <w:pPr>
                                <w:pStyle w:val="Titel"/>
                                <w:rPr>
                                  <w:rFonts w:ascii="Arial" w:hAnsi="Arial"/>
                                  <w:sz w:val="72"/>
                                  <w:szCs w:val="72"/>
                                </w:rPr>
                              </w:pPr>
                            </w:p>
                            <w:p w14:paraId="568C0569" w14:textId="77777777" w:rsidR="00A7022A" w:rsidRPr="008451CB" w:rsidRDefault="00A7022A" w:rsidP="00562FE7">
                              <w:pPr>
                                <w:pStyle w:val="Titel"/>
                                <w:rPr>
                                  <w:rFonts w:ascii="Arial" w:hAnsi="Arial"/>
                                  <w:sz w:val="72"/>
                                  <w:szCs w:val="72"/>
                                </w:rPr>
                              </w:pPr>
                              <w:r w:rsidRPr="008451CB">
                                <w:rPr>
                                  <w:rFonts w:ascii="Arial" w:hAnsi="Arial"/>
                                  <w:sz w:val="72"/>
                                  <w:szCs w:val="72"/>
                                </w:rPr>
                                <w:t>Opleiden met Esprit</w:t>
                              </w:r>
                            </w:p>
                            <w:p w14:paraId="54B87C1D" w14:textId="77777777" w:rsidR="00A7022A" w:rsidRDefault="00A7022A" w:rsidP="00DC2CE1">
                              <w:pPr>
                                <w:pStyle w:val="Titel"/>
                              </w:pPr>
                              <w:r>
                                <w:t>Samenwerken aan talentontwikkeling in Amsterdam</w:t>
                              </w:r>
                            </w:p>
                            <w:p w14:paraId="447E3EC0" w14:textId="77777777" w:rsidR="00A7022A" w:rsidRDefault="00A7022A" w:rsidP="00E548BA">
                              <w:pPr>
                                <w:pStyle w:val="Ondertitel"/>
                                <w:numPr>
                                  <w:ilvl w:val="0"/>
                                  <w:numId w:val="0"/>
                                </w:numPr>
                                <w:ind w:left="170" w:hanging="170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14:paraId="3A3A19E7" w14:textId="77777777" w:rsidR="00A7022A" w:rsidRDefault="00A7022A" w:rsidP="00E548BA">
                              <w:pPr>
                                <w:pStyle w:val="Ondertitel"/>
                                <w:numPr>
                                  <w:ilvl w:val="0"/>
                                  <w:numId w:val="0"/>
                                </w:numPr>
                                <w:ind w:left="170" w:hanging="170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14:paraId="620077B3" w14:textId="77777777" w:rsidR="00A7022A" w:rsidRDefault="00A7022A" w:rsidP="00E548BA">
                              <w:pPr>
                                <w:pStyle w:val="Ondertitel"/>
                                <w:numPr>
                                  <w:ilvl w:val="0"/>
                                  <w:numId w:val="0"/>
                                </w:numPr>
                                <w:ind w:left="170" w:hanging="170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14:paraId="46FD047D" w14:textId="77777777" w:rsidR="00A7022A" w:rsidRDefault="00A7022A" w:rsidP="00E548BA">
                              <w:pPr>
                                <w:pStyle w:val="Ondertitel"/>
                                <w:numPr>
                                  <w:ilvl w:val="0"/>
                                  <w:numId w:val="0"/>
                                </w:numPr>
                                <w:ind w:left="170" w:hanging="170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14:paraId="73A20FEA" w14:textId="77777777" w:rsidR="00A7022A" w:rsidRDefault="00A7022A" w:rsidP="00E548BA">
                              <w:pPr>
                                <w:pStyle w:val="Ondertitel"/>
                                <w:numPr>
                                  <w:ilvl w:val="0"/>
                                  <w:numId w:val="0"/>
                                </w:numPr>
                                <w:ind w:left="170" w:hanging="170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14:paraId="2B49826A" w14:textId="77777777" w:rsidR="00A7022A" w:rsidRDefault="00A7022A" w:rsidP="00E548BA">
                              <w:pPr>
                                <w:pStyle w:val="Ondertitel"/>
                                <w:numPr>
                                  <w:ilvl w:val="0"/>
                                  <w:numId w:val="0"/>
                                </w:numPr>
                                <w:ind w:left="170" w:hanging="170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</w:p>
                            <w:p w14:paraId="3E1CE078" w14:textId="0B2BCDF5" w:rsidR="00A7022A" w:rsidRPr="008451CB" w:rsidRDefault="00A7022A" w:rsidP="00E548BA">
                              <w:pPr>
                                <w:pStyle w:val="Ondertitel"/>
                                <w:numPr>
                                  <w:ilvl w:val="0"/>
                                  <w:numId w:val="0"/>
                                </w:numPr>
                                <w:ind w:left="170" w:hanging="170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 xml:space="preserve">ACTIELIJST 2014-2016 </w:t>
                              </w:r>
                            </w:p>
                            <w:p w14:paraId="51A25E05" w14:textId="6F095586" w:rsidR="00A7022A" w:rsidRDefault="00A7022A" w:rsidP="00366BC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noProof/>
                                  <w:lang w:eastAsia="nl-NL"/>
                                </w:rPr>
                                <w:drawing>
                                  <wp:inline distT="0" distB="0" distL="0" distR="0" wp14:anchorId="5422DC68" wp14:editId="0F04FB43">
                                    <wp:extent cx="4422775" cy="882923"/>
                                    <wp:effectExtent l="0" t="0" r="0" b="6350"/>
                                    <wp:docPr id="4" name="Afbeelding 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22775" cy="882923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5CFDC5A6" w14:textId="77777777" w:rsidR="00A7022A" w:rsidRDefault="00A7022A" w:rsidP="00366BC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0E94575C" w14:textId="77777777" w:rsidR="00A7022A" w:rsidRDefault="00A7022A" w:rsidP="00366BC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6BE82708" w14:textId="77777777" w:rsidR="00A7022A" w:rsidRDefault="00A7022A" w:rsidP="00366BC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</w:p>
                            <w:p w14:paraId="253AD207" w14:textId="10D3E147" w:rsidR="00A7022A" w:rsidRPr="0079183B" w:rsidRDefault="00A7022A" w:rsidP="00366BCA">
                              <w:pP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</w:pPr>
                              <w:r w:rsidRPr="0079183B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 xml:space="preserve">“Opleiden met Esprit” is een samenwerkingsverband van de </w:t>
                              </w:r>
                              <w:r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Espritscholen</w:t>
                              </w:r>
                              <w:r w:rsidRPr="0079183B">
                                <w:rPr>
                                  <w:rFonts w:cs="Arial"/>
                                  <w:sz w:val="16"/>
                                  <w:szCs w:val="16"/>
                                </w:rPr>
                                <w:t>, de Hogeschool van Amsterdam – Domein Onderwijs en Opvoeding (HvA-DOO) en de Universiteit van Amsterdam,  Interfacultaire Docentenopleiding (UvA-ILO)</w:t>
                              </w:r>
                            </w:p>
                          </w:txbxContent>
                        </wps:txbx>
                        <wps:bodyPr rot="0" spcFirstLastPara="0" vert="horz" wrap="square" lIns="360000" tIns="306000" rIns="1944000" bIns="21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Papier 7" o:spid="_x0000_s1026" editas="canvas" style="position:absolute;margin-left:81.25pt;margin-top:145.6pt;width:348.25pt;height:69.5pt;z-index:251659264;mso-position-horizontal-relative:page;mso-position-vertical-relative:page" coordsize="44227,8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227;height:8826;visibility:visible;mso-wrap-style:square">
                  <v:fill o:detectmouseclick="t"/>
                  <v:path o:connecttype="none"/>
                </v:shape>
                <v:roundrect id="Tekstvak 5" o:spid="_x0000_s1028" style="position:absolute;top:203;width:68484;height:82866;visibility:visible;mso-wrap-style:square;v-text-anchor:top" arcsize="177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6kSMQA&#10;AADaAAAADwAAAGRycy9kb3ducmV2LnhtbESP3WrCQBSE7wu+w3IE73RTayVNXUUCFUsv/KkPcMge&#10;k2D2bNhdNfr0bkHo5TAz3zCzRWcacSHna8sKXkcJCOLC6ppLBYffr2EKwgdkjY1lUnAjD4t572WG&#10;mbZX3tFlH0oRIewzVFCF0GZS+qIig35kW+LoHa0zGKJ0pdQOrxFuGjlOkqk0WHNcqLClvKLitD8b&#10;BV16P+b55P1ns/126dvBjlcnt1Jq0O+WnyACdeE//GyvtYIP+LsSb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epEjEAAAA2gAAAA8AAAAAAAAAAAAAAAAAmAIAAGRycy9k&#10;b3ducmV2LnhtbFBLBQYAAAAABAAEAPUAAACJAwAAAAA=&#10;" filled="f" strokecolor="#4f81bd [3215]" strokeweight="1pt">
                  <v:textbox inset="10mm,8.5mm,54mm,6mm">
                    <w:txbxContent>
                      <w:p w14:paraId="6240E7CC" w14:textId="77777777" w:rsidR="00A7022A" w:rsidRDefault="00A7022A" w:rsidP="00562FE7">
                        <w:pPr>
                          <w:pStyle w:val="Titel"/>
                          <w:rPr>
                            <w:rFonts w:ascii="Arial" w:hAnsi="Arial"/>
                            <w:sz w:val="72"/>
                            <w:szCs w:val="72"/>
                          </w:rPr>
                        </w:pPr>
                      </w:p>
                      <w:p w14:paraId="568C0569" w14:textId="77777777" w:rsidR="00A7022A" w:rsidRPr="008451CB" w:rsidRDefault="00A7022A" w:rsidP="00562FE7">
                        <w:pPr>
                          <w:pStyle w:val="Titel"/>
                          <w:rPr>
                            <w:rFonts w:ascii="Arial" w:hAnsi="Arial"/>
                            <w:sz w:val="72"/>
                            <w:szCs w:val="72"/>
                          </w:rPr>
                        </w:pPr>
                        <w:r w:rsidRPr="008451CB">
                          <w:rPr>
                            <w:rFonts w:ascii="Arial" w:hAnsi="Arial"/>
                            <w:sz w:val="72"/>
                            <w:szCs w:val="72"/>
                          </w:rPr>
                          <w:t>Opleiden met Esprit</w:t>
                        </w:r>
                      </w:p>
                      <w:p w14:paraId="54B87C1D" w14:textId="77777777" w:rsidR="00A7022A" w:rsidRDefault="00A7022A" w:rsidP="00DC2CE1">
                        <w:pPr>
                          <w:pStyle w:val="Titel"/>
                        </w:pPr>
                        <w:r>
                          <w:t>Samenwerken aan talentontwikkeling in Amsterdam</w:t>
                        </w:r>
                      </w:p>
                      <w:p w14:paraId="447E3EC0" w14:textId="77777777" w:rsidR="00A7022A" w:rsidRDefault="00A7022A" w:rsidP="00E548BA">
                        <w:pPr>
                          <w:pStyle w:val="Ondertitel"/>
                          <w:numPr>
                            <w:ilvl w:val="0"/>
                            <w:numId w:val="0"/>
                          </w:numPr>
                          <w:ind w:left="170" w:hanging="170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</w:p>
                      <w:p w14:paraId="3A3A19E7" w14:textId="77777777" w:rsidR="00A7022A" w:rsidRDefault="00A7022A" w:rsidP="00E548BA">
                        <w:pPr>
                          <w:pStyle w:val="Ondertitel"/>
                          <w:numPr>
                            <w:ilvl w:val="0"/>
                            <w:numId w:val="0"/>
                          </w:numPr>
                          <w:ind w:left="170" w:hanging="170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</w:p>
                      <w:p w14:paraId="620077B3" w14:textId="77777777" w:rsidR="00A7022A" w:rsidRDefault="00A7022A" w:rsidP="00E548BA">
                        <w:pPr>
                          <w:pStyle w:val="Ondertitel"/>
                          <w:numPr>
                            <w:ilvl w:val="0"/>
                            <w:numId w:val="0"/>
                          </w:numPr>
                          <w:ind w:left="170" w:hanging="170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</w:p>
                      <w:p w14:paraId="46FD047D" w14:textId="77777777" w:rsidR="00A7022A" w:rsidRDefault="00A7022A" w:rsidP="00E548BA">
                        <w:pPr>
                          <w:pStyle w:val="Ondertitel"/>
                          <w:numPr>
                            <w:ilvl w:val="0"/>
                            <w:numId w:val="0"/>
                          </w:numPr>
                          <w:ind w:left="170" w:hanging="170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</w:p>
                      <w:p w14:paraId="73A20FEA" w14:textId="77777777" w:rsidR="00A7022A" w:rsidRDefault="00A7022A" w:rsidP="00E548BA">
                        <w:pPr>
                          <w:pStyle w:val="Ondertitel"/>
                          <w:numPr>
                            <w:ilvl w:val="0"/>
                            <w:numId w:val="0"/>
                          </w:numPr>
                          <w:ind w:left="170" w:hanging="170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</w:p>
                      <w:p w14:paraId="2B49826A" w14:textId="77777777" w:rsidR="00A7022A" w:rsidRDefault="00A7022A" w:rsidP="00E548BA">
                        <w:pPr>
                          <w:pStyle w:val="Ondertitel"/>
                          <w:numPr>
                            <w:ilvl w:val="0"/>
                            <w:numId w:val="0"/>
                          </w:numPr>
                          <w:ind w:left="170" w:hanging="170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</w:p>
                      <w:p w14:paraId="3E1CE078" w14:textId="0B2BCDF5" w:rsidR="00A7022A" w:rsidRPr="008451CB" w:rsidRDefault="00A7022A" w:rsidP="00E548BA">
                        <w:pPr>
                          <w:pStyle w:val="Ondertitel"/>
                          <w:numPr>
                            <w:ilvl w:val="0"/>
                            <w:numId w:val="0"/>
                          </w:numPr>
                          <w:ind w:left="170" w:hanging="170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 xml:space="preserve">ACTIELIJST 2014-2016 </w:t>
                        </w:r>
                      </w:p>
                      <w:p w14:paraId="51A25E05" w14:textId="6F095586" w:rsidR="00A7022A" w:rsidRDefault="00A7022A" w:rsidP="00366BCA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>
                          <w:rPr>
                            <w:noProof/>
                            <w:lang w:eastAsia="nl-NL"/>
                          </w:rPr>
                          <w:drawing>
                            <wp:inline distT="0" distB="0" distL="0" distR="0" wp14:anchorId="5422DC68" wp14:editId="0F04FB43">
                              <wp:extent cx="4422775" cy="882923"/>
                              <wp:effectExtent l="0" t="0" r="0" b="6350"/>
                              <wp:docPr id="4" name="Afbeelding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22775" cy="882923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5CFDC5A6" w14:textId="77777777" w:rsidR="00A7022A" w:rsidRDefault="00A7022A" w:rsidP="00366BCA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  <w:p w14:paraId="0E94575C" w14:textId="77777777" w:rsidR="00A7022A" w:rsidRDefault="00A7022A" w:rsidP="00366BCA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  <w:p w14:paraId="6BE82708" w14:textId="77777777" w:rsidR="00A7022A" w:rsidRDefault="00A7022A" w:rsidP="00366BCA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</w:p>
                      <w:p w14:paraId="253AD207" w14:textId="10D3E147" w:rsidR="00A7022A" w:rsidRPr="0079183B" w:rsidRDefault="00A7022A" w:rsidP="00366BCA">
                        <w:pPr>
                          <w:rPr>
                            <w:rFonts w:cs="Arial"/>
                            <w:sz w:val="16"/>
                            <w:szCs w:val="16"/>
                          </w:rPr>
                        </w:pPr>
                        <w:r w:rsidRPr="0079183B">
                          <w:rPr>
                            <w:rFonts w:cs="Arial"/>
                            <w:sz w:val="16"/>
                            <w:szCs w:val="16"/>
                          </w:rPr>
                          <w:t xml:space="preserve">“Opleiden met Esprit” is een samenwerkingsverband van de </w:t>
                        </w:r>
                        <w:r>
                          <w:rPr>
                            <w:rFonts w:cs="Arial"/>
                            <w:sz w:val="16"/>
                            <w:szCs w:val="16"/>
                          </w:rPr>
                          <w:t>Espritscholen</w:t>
                        </w:r>
                        <w:r w:rsidRPr="0079183B">
                          <w:rPr>
                            <w:rFonts w:cs="Arial"/>
                            <w:sz w:val="16"/>
                            <w:szCs w:val="16"/>
                          </w:rPr>
                          <w:t>, de Hogeschool van Amsterdam – Domein Onderwijs en Opvoeding (HvA-DOO) en de Universiteit van Amsterdam,  Interfacultaire Docentenopleiding (UvA-ILO)</w:t>
                        </w:r>
                      </w:p>
                    </w:txbxContent>
                  </v:textbox>
                </v:roundrect>
                <w10:wrap anchorx="page" anchory="page"/>
              </v:group>
            </w:pict>
          </mc:Fallback>
        </mc:AlternateContent>
      </w:r>
    </w:p>
    <w:p w14:paraId="1E5E77AB" w14:textId="77777777" w:rsidR="00562FE7" w:rsidRPr="001E21C9" w:rsidRDefault="00562FE7" w:rsidP="00DB42CC">
      <w:pPr>
        <w:rPr>
          <w:rFonts w:cs="Arial"/>
        </w:rPr>
      </w:pPr>
    </w:p>
    <w:p w14:paraId="29218AB4" w14:textId="77777777" w:rsidR="00562FE7" w:rsidRPr="001E21C9" w:rsidRDefault="00562FE7" w:rsidP="00DB42CC">
      <w:pPr>
        <w:rPr>
          <w:rFonts w:cs="Arial"/>
        </w:rPr>
      </w:pPr>
    </w:p>
    <w:p w14:paraId="06D2DBFC" w14:textId="77777777" w:rsidR="00562FE7" w:rsidRPr="001E21C9" w:rsidRDefault="00562FE7" w:rsidP="00DB42CC">
      <w:pPr>
        <w:rPr>
          <w:rFonts w:cs="Arial"/>
        </w:rPr>
      </w:pPr>
    </w:p>
    <w:p w14:paraId="624DF5B0" w14:textId="77777777" w:rsidR="00562FE7" w:rsidRPr="001E21C9" w:rsidRDefault="00562FE7" w:rsidP="00DB42CC">
      <w:pPr>
        <w:rPr>
          <w:rFonts w:cs="Arial"/>
        </w:rPr>
      </w:pPr>
    </w:p>
    <w:p w14:paraId="63D7420B" w14:textId="77777777" w:rsidR="00562FE7" w:rsidRPr="001E21C9" w:rsidRDefault="00562FE7" w:rsidP="00DB42CC">
      <w:pPr>
        <w:rPr>
          <w:rFonts w:cs="Arial"/>
        </w:rPr>
      </w:pPr>
    </w:p>
    <w:p w14:paraId="540D896B" w14:textId="77777777" w:rsidR="00562FE7" w:rsidRPr="001E21C9" w:rsidRDefault="00562FE7" w:rsidP="00DB42CC">
      <w:pPr>
        <w:rPr>
          <w:rFonts w:cs="Arial"/>
        </w:rPr>
      </w:pPr>
    </w:p>
    <w:p w14:paraId="265DBD84" w14:textId="77777777" w:rsidR="00562FE7" w:rsidRPr="001E21C9" w:rsidRDefault="00562FE7" w:rsidP="00DB42CC">
      <w:pPr>
        <w:rPr>
          <w:rFonts w:cs="Arial"/>
        </w:rPr>
      </w:pPr>
    </w:p>
    <w:p w14:paraId="753C3D27" w14:textId="77777777" w:rsidR="002F69BF" w:rsidRPr="001E21C9" w:rsidRDefault="002F69BF" w:rsidP="00AD545F">
      <w:pPr>
        <w:rPr>
          <w:rFonts w:cs="Arial"/>
        </w:rPr>
      </w:pPr>
    </w:p>
    <w:p w14:paraId="2302F6F5" w14:textId="77777777" w:rsidR="002F69BF" w:rsidRPr="001E21C9" w:rsidRDefault="002F69BF" w:rsidP="00AD545F">
      <w:pPr>
        <w:rPr>
          <w:rFonts w:cs="Arial"/>
        </w:rPr>
        <w:sectPr w:rsidR="002F69BF" w:rsidRPr="001E21C9" w:rsidSect="00E640A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4" w:h="16834" w:code="9"/>
          <w:pgMar w:top="2552" w:right="0" w:bottom="1418" w:left="1985" w:header="709" w:footer="595" w:gutter="0"/>
          <w:cols w:space="708"/>
          <w:noEndnote/>
          <w:titlePg/>
        </w:sectPr>
      </w:pPr>
    </w:p>
    <w:p w14:paraId="43C8DD29" w14:textId="77777777" w:rsidR="00D50B35" w:rsidRPr="001E21C9" w:rsidRDefault="00286723" w:rsidP="00D50B35">
      <w:pPr>
        <w:rPr>
          <w:rFonts w:cs="Arial"/>
        </w:rPr>
      </w:pPr>
      <w:r w:rsidRPr="001E21C9">
        <w:rPr>
          <w:rFonts w:cs="Arial"/>
        </w:rPr>
        <w:lastRenderedPageBreak/>
        <w:br w:type="page"/>
      </w:r>
    </w:p>
    <w:p w14:paraId="0C655A38" w14:textId="4B86E975" w:rsidR="00673F25" w:rsidRPr="00673F25" w:rsidRDefault="00673F25" w:rsidP="00673F25">
      <w:pPr>
        <w:rPr>
          <w:rFonts w:ascii="Tahoma" w:eastAsia="Tahoma" w:hAnsi="Tahoma" w:cs="Tahoma"/>
          <w:b/>
          <w:bCs/>
          <w:sz w:val="32"/>
          <w:szCs w:val="32"/>
        </w:rPr>
      </w:pPr>
      <w:r w:rsidRPr="00673F25">
        <w:rPr>
          <w:rFonts w:ascii="Tahoma" w:eastAsia="Tahoma" w:hAnsi="Tahoma" w:cs="Tahoma"/>
          <w:b/>
          <w:bCs/>
          <w:sz w:val="32"/>
          <w:szCs w:val="32"/>
        </w:rPr>
        <w:lastRenderedPageBreak/>
        <w:t>ACTIELIJST 2014-2016</w:t>
      </w:r>
    </w:p>
    <w:p w14:paraId="2742DF8D" w14:textId="77777777" w:rsidR="00673F25" w:rsidRDefault="00673F25" w:rsidP="00673F25">
      <w:pPr>
        <w:rPr>
          <w:rFonts w:ascii="Tahoma" w:eastAsia="Tahoma" w:hAnsi="Tahoma" w:cs="Tahoma"/>
          <w:b/>
          <w:bCs/>
          <w:szCs w:val="20"/>
        </w:rPr>
      </w:pPr>
    </w:p>
    <w:p w14:paraId="6666B96F" w14:textId="77777777" w:rsidR="00673F25" w:rsidRDefault="00673F25" w:rsidP="00673F25">
      <w:pPr>
        <w:rPr>
          <w:rFonts w:ascii="Tahoma" w:eastAsia="Tahoma" w:hAnsi="Tahoma" w:cs="Tahoma"/>
          <w:b/>
          <w:bCs/>
          <w:szCs w:val="20"/>
        </w:rPr>
      </w:pPr>
      <w:r>
        <w:rPr>
          <w:rFonts w:ascii="Tahoma" w:eastAsia="Tahoma" w:hAnsi="Tahoma" w:cs="Tahoma"/>
          <w:b/>
          <w:bCs/>
          <w:szCs w:val="20"/>
        </w:rPr>
        <w:t xml:space="preserve">Afkortingen </w:t>
      </w:r>
    </w:p>
    <w:p w14:paraId="0DE4CD7D" w14:textId="77777777" w:rsidR="00673F25" w:rsidRPr="00777CCC" w:rsidRDefault="00673F25" w:rsidP="00673F25">
      <w:pPr>
        <w:spacing w:line="240" w:lineRule="auto"/>
        <w:rPr>
          <w:rFonts w:ascii="Tahoma" w:eastAsia="Tahoma" w:hAnsi="Tahoma" w:cs="Tahoma"/>
          <w:sz w:val="16"/>
          <w:szCs w:val="16"/>
        </w:rPr>
      </w:pPr>
      <w:r w:rsidRPr="00777CCC">
        <w:rPr>
          <w:rFonts w:ascii="Tahoma" w:eastAsia="Tahoma" w:hAnsi="Tahoma" w:cs="Tahoma"/>
          <w:sz w:val="16"/>
          <w:szCs w:val="16"/>
        </w:rPr>
        <w:t xml:space="preserve">SO    = schoolopleider, </w:t>
      </w:r>
      <w:r w:rsidRPr="00777CCC">
        <w:rPr>
          <w:rFonts w:ascii="Tahoma" w:eastAsia="Tahoma" w:hAnsi="Tahoma" w:cs="Tahoma"/>
          <w:sz w:val="16"/>
          <w:szCs w:val="16"/>
        </w:rPr>
        <w:tab/>
      </w:r>
      <w:r w:rsidRPr="00777CCC">
        <w:rPr>
          <w:rFonts w:ascii="Tahoma" w:eastAsia="Tahoma" w:hAnsi="Tahoma" w:cs="Tahoma"/>
          <w:sz w:val="16"/>
          <w:szCs w:val="16"/>
        </w:rPr>
        <w:tab/>
      </w:r>
      <w:r w:rsidRPr="00777CCC">
        <w:rPr>
          <w:rFonts w:ascii="Tahoma" w:eastAsia="Tahoma" w:hAnsi="Tahoma" w:cs="Tahoma"/>
          <w:sz w:val="16"/>
          <w:szCs w:val="16"/>
        </w:rPr>
        <w:tab/>
      </w:r>
      <w:r w:rsidRPr="0038586F">
        <w:rPr>
          <w:rFonts w:ascii="Tahoma" w:eastAsia="Tahoma" w:hAnsi="Tahoma" w:cs="Tahoma"/>
          <w:sz w:val="16"/>
          <w:szCs w:val="16"/>
        </w:rPr>
        <w:t xml:space="preserve">PL    = projectleider Opleiden met Esprit </w:t>
      </w:r>
    </w:p>
    <w:p w14:paraId="1DABF90C" w14:textId="77777777" w:rsidR="00673F25" w:rsidRPr="00777CCC" w:rsidRDefault="00673F25" w:rsidP="00673F25">
      <w:pPr>
        <w:spacing w:line="240" w:lineRule="auto"/>
        <w:rPr>
          <w:rFonts w:ascii="Tahoma" w:eastAsia="Tahoma" w:hAnsi="Tahoma" w:cs="Tahoma"/>
          <w:sz w:val="16"/>
          <w:szCs w:val="16"/>
        </w:rPr>
      </w:pPr>
      <w:r w:rsidRPr="00777CCC">
        <w:rPr>
          <w:rFonts w:ascii="Tahoma" w:eastAsia="Tahoma" w:hAnsi="Tahoma" w:cs="Tahoma"/>
          <w:sz w:val="16"/>
          <w:szCs w:val="16"/>
        </w:rPr>
        <w:t>IO     = instituutsopleider</w:t>
      </w:r>
      <w:r w:rsidRPr="00777CCC">
        <w:rPr>
          <w:rFonts w:ascii="Tahoma" w:eastAsia="Tahoma" w:hAnsi="Tahoma" w:cs="Tahoma"/>
          <w:sz w:val="16"/>
          <w:szCs w:val="16"/>
        </w:rPr>
        <w:tab/>
      </w:r>
      <w:r w:rsidRPr="00777CCC"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 w:rsidRPr="00777CCC">
        <w:rPr>
          <w:rFonts w:ascii="Tahoma" w:eastAsia="Tahoma" w:hAnsi="Tahoma" w:cs="Tahoma"/>
          <w:sz w:val="16"/>
          <w:szCs w:val="16"/>
        </w:rPr>
        <w:t>WB  = werkbegeleider</w:t>
      </w:r>
      <w:r w:rsidRPr="00777CCC">
        <w:rPr>
          <w:rFonts w:ascii="Tahoma" w:eastAsia="Tahoma" w:hAnsi="Tahoma" w:cs="Tahoma"/>
          <w:sz w:val="16"/>
          <w:szCs w:val="16"/>
        </w:rPr>
        <w:tab/>
      </w:r>
      <w:r w:rsidRPr="00777CCC">
        <w:rPr>
          <w:rFonts w:ascii="Tahoma" w:eastAsia="Tahoma" w:hAnsi="Tahoma" w:cs="Tahoma"/>
          <w:sz w:val="16"/>
          <w:szCs w:val="16"/>
        </w:rPr>
        <w:tab/>
      </w:r>
      <w:r w:rsidRPr="00777CCC">
        <w:rPr>
          <w:rFonts w:ascii="Tahoma" w:eastAsia="Tahoma" w:hAnsi="Tahoma" w:cs="Tahoma"/>
          <w:sz w:val="16"/>
          <w:szCs w:val="16"/>
        </w:rPr>
        <w:tab/>
      </w:r>
    </w:p>
    <w:p w14:paraId="697E0385" w14:textId="77777777" w:rsidR="00673F25" w:rsidRPr="00777CCC" w:rsidRDefault="00673F25" w:rsidP="00673F25">
      <w:pPr>
        <w:spacing w:line="240" w:lineRule="auto"/>
        <w:rPr>
          <w:rFonts w:ascii="Tahoma" w:eastAsia="Tahoma" w:hAnsi="Tahoma" w:cs="Tahoma"/>
          <w:sz w:val="16"/>
          <w:szCs w:val="16"/>
        </w:rPr>
      </w:pPr>
      <w:r w:rsidRPr="00777CCC">
        <w:rPr>
          <w:rFonts w:ascii="Tahoma" w:eastAsia="Tahoma" w:hAnsi="Tahoma" w:cs="Tahoma"/>
          <w:sz w:val="16"/>
          <w:szCs w:val="16"/>
        </w:rPr>
        <w:t>SL    = (lid) schoolleiding</w:t>
      </w:r>
      <w:r w:rsidRPr="00777CCC">
        <w:rPr>
          <w:rFonts w:ascii="Tahoma" w:eastAsia="Tahoma" w:hAnsi="Tahoma" w:cs="Tahoma"/>
          <w:sz w:val="16"/>
          <w:szCs w:val="16"/>
        </w:rPr>
        <w:tab/>
      </w:r>
      <w:r w:rsidRPr="00777CCC"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 w:rsidRPr="00777CCC">
        <w:rPr>
          <w:rFonts w:ascii="Tahoma" w:eastAsia="Tahoma" w:hAnsi="Tahoma" w:cs="Tahoma"/>
          <w:sz w:val="16"/>
          <w:szCs w:val="16"/>
        </w:rPr>
        <w:t>MT  = managementteam Espritscholengroep</w:t>
      </w:r>
    </w:p>
    <w:p w14:paraId="2259EE11" w14:textId="77777777" w:rsidR="00673F25" w:rsidRPr="00777CCC" w:rsidRDefault="00673F25" w:rsidP="00673F25">
      <w:pPr>
        <w:spacing w:line="240" w:lineRule="auto"/>
        <w:rPr>
          <w:rFonts w:ascii="Tahoma" w:eastAsia="Tahoma" w:hAnsi="Tahoma" w:cs="Tahoma"/>
          <w:sz w:val="16"/>
          <w:szCs w:val="16"/>
        </w:rPr>
      </w:pPr>
      <w:r w:rsidRPr="00777CCC">
        <w:rPr>
          <w:rFonts w:ascii="Tahoma" w:eastAsia="Tahoma" w:hAnsi="Tahoma" w:cs="Tahoma"/>
          <w:sz w:val="16"/>
          <w:szCs w:val="16"/>
        </w:rPr>
        <w:t xml:space="preserve">WEB = werkgroep Espritbreed </w:t>
      </w:r>
      <w:r w:rsidRPr="00777CCC">
        <w:rPr>
          <w:rFonts w:ascii="Tahoma" w:eastAsia="Tahoma" w:hAnsi="Tahoma" w:cs="Tahoma"/>
          <w:sz w:val="16"/>
          <w:szCs w:val="16"/>
        </w:rPr>
        <w:tab/>
      </w:r>
      <w:r w:rsidRPr="00777CCC">
        <w:rPr>
          <w:rFonts w:ascii="Tahoma" w:eastAsia="Tahoma" w:hAnsi="Tahoma" w:cs="Tahoma"/>
          <w:sz w:val="16"/>
          <w:szCs w:val="16"/>
        </w:rPr>
        <w:tab/>
      </w:r>
      <w:r w:rsidRPr="0038586F">
        <w:rPr>
          <w:rFonts w:ascii="Tahoma" w:eastAsia="Tahoma" w:hAnsi="Tahoma" w:cs="Tahoma"/>
          <w:sz w:val="16"/>
          <w:szCs w:val="16"/>
        </w:rPr>
        <w:t>MT/PF = managementteam, portefeuillehouder</w:t>
      </w:r>
    </w:p>
    <w:p w14:paraId="6F0ED977" w14:textId="77777777" w:rsidR="00673F25" w:rsidRPr="00777CCC" w:rsidRDefault="00673F25" w:rsidP="00673F25">
      <w:pPr>
        <w:spacing w:line="240" w:lineRule="auto"/>
        <w:rPr>
          <w:rFonts w:ascii="Tahoma" w:eastAsia="Tahoma" w:hAnsi="Tahoma" w:cs="Tahoma"/>
          <w:sz w:val="16"/>
          <w:szCs w:val="16"/>
        </w:rPr>
      </w:pPr>
      <w:r w:rsidRPr="00777CCC">
        <w:rPr>
          <w:rFonts w:ascii="Tahoma" w:eastAsia="Tahoma" w:hAnsi="Tahoma" w:cs="Tahoma"/>
          <w:sz w:val="16"/>
          <w:szCs w:val="16"/>
        </w:rPr>
        <w:t>KEB  = kerngroep Espritbreed</w:t>
      </w:r>
      <w:r w:rsidRPr="00777CCC">
        <w:rPr>
          <w:rFonts w:ascii="Tahoma" w:eastAsia="Tahoma" w:hAnsi="Tahoma" w:cs="Tahoma"/>
          <w:sz w:val="16"/>
          <w:szCs w:val="16"/>
        </w:rPr>
        <w:tab/>
      </w:r>
      <w:r w:rsidRPr="00777CCC">
        <w:rPr>
          <w:rFonts w:ascii="Tahoma" w:eastAsia="Tahoma" w:hAnsi="Tahoma" w:cs="Tahoma"/>
          <w:sz w:val="16"/>
          <w:szCs w:val="16"/>
        </w:rPr>
        <w:tab/>
      </w:r>
      <w:r>
        <w:rPr>
          <w:rFonts w:ascii="Tahoma" w:eastAsia="Tahoma" w:hAnsi="Tahoma" w:cs="Tahoma"/>
          <w:sz w:val="16"/>
          <w:szCs w:val="16"/>
        </w:rPr>
        <w:tab/>
      </w:r>
      <w:r w:rsidRPr="00777CCC">
        <w:rPr>
          <w:rFonts w:ascii="Tahoma" w:eastAsia="Tahoma" w:hAnsi="Tahoma" w:cs="Tahoma"/>
          <w:sz w:val="16"/>
          <w:szCs w:val="16"/>
        </w:rPr>
        <w:t>PZ    = Afdeling personeelszaken Esprit</w:t>
      </w:r>
    </w:p>
    <w:p w14:paraId="27B99B86" w14:textId="77777777" w:rsidR="00673F25" w:rsidRDefault="00673F25" w:rsidP="00673F25">
      <w:pPr>
        <w:spacing w:line="240" w:lineRule="auto"/>
        <w:rPr>
          <w:rFonts w:ascii="Tahoma" w:eastAsia="Tahoma" w:hAnsi="Tahoma" w:cs="Tahoma"/>
          <w:szCs w:val="20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7"/>
        <w:gridCol w:w="4734"/>
        <w:gridCol w:w="999"/>
        <w:gridCol w:w="778"/>
      </w:tblGrid>
      <w:tr w:rsidR="001C2E77" w14:paraId="3C5C3F63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902FBC" w14:textId="77777777" w:rsidR="00673F25" w:rsidRDefault="00673F25" w:rsidP="009366D0">
            <w:r>
              <w:rPr>
                <w:rFonts w:ascii="Tahoma" w:eastAsia="Tahoma" w:hAnsi="Tahoma" w:cs="Tahoma"/>
                <w:b/>
                <w:bCs/>
                <w:szCs w:val="20"/>
              </w:rPr>
              <w:t>Doel/resultaat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8400C9" w14:textId="77777777" w:rsidR="00673F25" w:rsidRDefault="00673F25" w:rsidP="009366D0">
            <w:r>
              <w:rPr>
                <w:rFonts w:ascii="Tahoma" w:eastAsia="Tahoma" w:hAnsi="Tahoma" w:cs="Tahoma"/>
                <w:b/>
                <w:bCs/>
                <w:szCs w:val="20"/>
              </w:rPr>
              <w:t>Activiteit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EEF6B" w14:textId="77777777" w:rsidR="00673F25" w:rsidRDefault="00673F25" w:rsidP="009366D0">
            <w:r>
              <w:rPr>
                <w:rFonts w:ascii="Tahoma" w:eastAsia="Tahoma" w:hAnsi="Tahoma" w:cs="Tahoma"/>
                <w:b/>
                <w:bCs/>
                <w:szCs w:val="20"/>
              </w:rPr>
              <w:t>Tijdstip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D3B1E4" w14:textId="77777777" w:rsidR="00673F25" w:rsidRDefault="00673F25" w:rsidP="009366D0"/>
        </w:tc>
      </w:tr>
      <w:tr w:rsidR="00673F25" w:rsidRPr="003267CF" w14:paraId="0D13FDD1" w14:textId="77777777" w:rsidTr="009366D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F87E59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Instroom en doorstroom studenten </w:t>
            </w:r>
          </w:p>
        </w:tc>
      </w:tr>
      <w:tr w:rsidR="001C2E77" w:rsidRPr="003267CF" w14:paraId="7845D445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FCFA77" w14:textId="09D5EA0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In 2016 zijn er tenminste </w:t>
            </w:r>
            <w:r w:rsidR="007504C5">
              <w:rPr>
                <w:rFonts w:ascii="Tahoma" w:eastAsia="Tahoma" w:hAnsi="Tahoma" w:cs="Tahoma"/>
                <w:sz w:val="16"/>
                <w:szCs w:val="16"/>
              </w:rPr>
              <w:t>140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 studenten actief binnen Esprit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18245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Werving van studenten middels interne- en externe markten en bijeenkomsten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F5F24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Elk voorjaar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CC41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PL + SO</w:t>
            </w:r>
          </w:p>
        </w:tc>
      </w:tr>
      <w:tr w:rsidR="001C2E77" w:rsidRPr="003267CF" w14:paraId="3B67E7FD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ED423F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Studenten zijn tevreden over 1</w:t>
            </w:r>
            <w:r w:rsidRPr="006C6285">
              <w:rPr>
                <w:rFonts w:ascii="Tahoma" w:eastAsia="Tahoma" w:hAnsi="Tahoma" w:cs="Tahoma"/>
                <w:sz w:val="16"/>
                <w:szCs w:val="16"/>
                <w:vertAlign w:val="superscript"/>
              </w:rPr>
              <w:t>ste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opvang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132303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Aanpak voor inwerken/faciliteren leidt tot 75% tevredenheid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2DF71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v.a.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B2B21E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 + SO</w:t>
            </w:r>
          </w:p>
        </w:tc>
      </w:tr>
      <w:tr w:rsidR="001C2E77" w:rsidRPr="003267CF" w14:paraId="2183FC61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BAC81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Studenten blijven hun opleiding voortzetten binnen Esprit </w:t>
            </w:r>
            <w:r w:rsidRPr="0038586F">
              <w:rPr>
                <w:rFonts w:ascii="Tahoma" w:eastAsia="Tahoma" w:hAnsi="Tahoma" w:cs="Tahoma"/>
                <w:sz w:val="16"/>
                <w:szCs w:val="16"/>
              </w:rPr>
              <w:t>(30% blijft)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55914D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Esprit houdt interne wervingsbijeenkomsten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18E7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Jaarlijks (juni)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2C3F45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PL + SO</w:t>
            </w:r>
          </w:p>
        </w:tc>
      </w:tr>
      <w:tr w:rsidR="001C2E77" w:rsidRPr="003267CF" w14:paraId="0582B22B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5E58F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Studenten blijven binnen Esprit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4945D" w14:textId="77777777" w:rsidR="00673F25" w:rsidRPr="0038586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iCs/>
                <w:sz w:val="16"/>
                <w:szCs w:val="16"/>
              </w:rPr>
              <w:t>Studenten worden meegenomen in de interne vacatures die verspreid worden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EC7F76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Jaarlijks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E2BD3E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PL + SL</w:t>
            </w:r>
          </w:p>
        </w:tc>
      </w:tr>
      <w:tr w:rsidR="00673F25" w:rsidRPr="003267CF" w14:paraId="66B04D95" w14:textId="77777777" w:rsidTr="009366D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9C968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 xml:space="preserve">Rijke leeromgeving voor studenten </w:t>
            </w: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en startende leraren</w:t>
            </w:r>
          </w:p>
        </w:tc>
      </w:tr>
      <w:tr w:rsidR="001C2E77" w:rsidRPr="003267CF" w14:paraId="43DA73F0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9D2CD1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Op alle scholen is er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uniformiteit t.a.v. de bijeenkomsten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D16AE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De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intervisie-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en schoolgroep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bijeenkomsten zijn op elkaar afgestemd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qua frequentie, methodiek en inhoud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EBF95D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Juli 201</w:t>
            </w: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CA2AD9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PL + SO</w:t>
            </w:r>
          </w:p>
        </w:tc>
      </w:tr>
      <w:tr w:rsidR="001C2E77" w:rsidRPr="003267CF" w14:paraId="3BB32B58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9EA55E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Helderheid over doelen en inhoud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3AD633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Bij alle modules/trainingen is er expliciet aandacht voor doelen, inhoud, werkwijze en de wijze van beoordelen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82E34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516C43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 + IO</w:t>
            </w:r>
          </w:p>
        </w:tc>
      </w:tr>
      <w:tr w:rsidR="001C2E77" w:rsidRPr="003267CF" w14:paraId="0D7063C1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2A31D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Het verder versterken van kwaliteit toetsing en beoordeling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8868B4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Heldere afspraken over de toetsen, de beoordeling, de samenwerking daarbij én heldere communicatie hierover</w:t>
            </w:r>
          </w:p>
          <w:p w14:paraId="0B257AB7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Het versterken van de rol van de werkbegeleider en schoolopleider bij het beoordelen van studenten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E1703C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V.a.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B78A6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IO + SO + PL</w:t>
            </w:r>
          </w:p>
        </w:tc>
      </w:tr>
      <w:tr w:rsidR="001C2E77" w:rsidRPr="003267CF" w14:paraId="63CE8228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FA8B9" w14:textId="36894E3E" w:rsidR="00673F25" w:rsidRPr="003267CF" w:rsidRDefault="00673F25" w:rsidP="007504C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Een goede organisatie van </w:t>
            </w:r>
            <w:r w:rsidR="007504C5">
              <w:rPr>
                <w:rFonts w:ascii="Tahoma" w:eastAsia="Tahoma" w:hAnsi="Tahoma" w:cs="Tahoma"/>
                <w:sz w:val="16"/>
                <w:szCs w:val="16"/>
              </w:rPr>
              <w:t>het onderwijs op 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8913C" w14:textId="1A475CF9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Afspraken tuss</w:t>
            </w:r>
            <w:r w:rsidR="007504C5">
              <w:rPr>
                <w:rFonts w:ascii="Tahoma" w:eastAsia="Tahoma" w:hAnsi="Tahoma" w:cs="Tahoma"/>
                <w:sz w:val="16"/>
                <w:szCs w:val="16"/>
              </w:rPr>
              <w:t>en HvA en scholen aanscherpen en zorgdragen voor heldere communicatie tussen alle betrokkenen</w:t>
            </w:r>
          </w:p>
          <w:p w14:paraId="51185DF9" w14:textId="522999BF" w:rsidR="00673F25" w:rsidRPr="003267CF" w:rsidRDefault="00673F25" w:rsidP="007504C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Zorgen voor </w:t>
            </w:r>
            <w:r w:rsidR="007504C5">
              <w:rPr>
                <w:rFonts w:ascii="Tahoma" w:eastAsia="Tahoma" w:hAnsi="Tahoma" w:cs="Tahoma"/>
                <w:sz w:val="16"/>
                <w:szCs w:val="16"/>
              </w:rPr>
              <w:t>aanwezigheidsplicht</w:t>
            </w:r>
            <w:r w:rsidR="007504C5" w:rsidRPr="003267CF"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7504C5">
              <w:rPr>
                <w:rFonts w:ascii="Tahoma" w:eastAsia="Tahoma" w:hAnsi="Tahoma" w:cs="Tahoma"/>
                <w:sz w:val="16"/>
                <w:szCs w:val="16"/>
              </w:rPr>
              <w:t xml:space="preserve">en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registrati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 deelnemers 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9F59F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V.a.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09845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PL + IO</w:t>
            </w:r>
          </w:p>
        </w:tc>
      </w:tr>
      <w:tr w:rsidR="001C2E77" w:rsidRPr="003267CF" w14:paraId="27E10386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41260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Enquête kwaliteitsscholen: De tevredenheid van studenten is gemiddeld een </w:t>
            </w:r>
            <w:r w:rsidRPr="000A14B8">
              <w:rPr>
                <w:rFonts w:ascii="Tahoma" w:eastAsia="Tahoma" w:hAnsi="Tahoma" w:cs="Tahoma"/>
                <w:sz w:val="16"/>
                <w:szCs w:val="16"/>
              </w:rPr>
              <w:t>7.5 en nooit lager dan 6.5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D81C77" w14:textId="100953E5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Het betreft </w:t>
            </w:r>
            <w:r w:rsidR="000B24D5">
              <w:rPr>
                <w:rFonts w:ascii="Tahoma" w:eastAsia="Tahoma" w:hAnsi="Tahoma" w:cs="Tahoma"/>
                <w:sz w:val="16"/>
                <w:szCs w:val="16"/>
              </w:rPr>
              <w:t xml:space="preserve">de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score op:</w:t>
            </w:r>
            <w:r w:rsidR="000B24D5">
              <w:rPr>
                <w:rFonts w:ascii="Tahoma" w:eastAsia="Tahoma" w:hAnsi="Tahoma" w:cs="Tahoma"/>
                <w:sz w:val="16"/>
                <w:szCs w:val="16"/>
              </w:rPr>
              <w:t xml:space="preserve"> Begeleiding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en beoordeling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Leeromgeving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Onderzoek</w:t>
            </w:r>
          </w:p>
          <w:p w14:paraId="32C8CF75" w14:textId="20FC15B9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B8741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Juli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10BAF5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MT/PF, KEB</w:t>
            </w:r>
          </w:p>
        </w:tc>
      </w:tr>
      <w:tr w:rsidR="001C2E77" w:rsidRPr="0038586F" w14:paraId="5C7D021F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10032" w14:textId="01DA0BD0" w:rsidR="00673F25" w:rsidRPr="0038586F" w:rsidRDefault="00673F25" w:rsidP="007504C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8586F">
              <w:rPr>
                <w:rFonts w:ascii="Tahoma" w:eastAsia="Tahoma" w:hAnsi="Tahoma" w:cs="Tahoma"/>
                <w:sz w:val="16"/>
                <w:szCs w:val="16"/>
              </w:rPr>
              <w:t>Na hun aanstelling volgen startende leraren een inductiearrangement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817A2D" w14:textId="77777777" w:rsidR="00673F25" w:rsidRPr="0038586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8586F">
              <w:rPr>
                <w:rFonts w:ascii="Tahoma" w:eastAsia="Tahoma" w:hAnsi="Tahoma" w:cs="Tahoma"/>
                <w:sz w:val="16"/>
                <w:szCs w:val="16"/>
              </w:rPr>
              <w:t>In de projectperiode 2014-2017 worden in samenwerking met scholen en opleidingen én op basis van onderzoek passende arrangementen ontwikkeld en geïmplementeerd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8B522" w14:textId="77777777" w:rsidR="00673F25" w:rsidRPr="0038586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8586F">
              <w:rPr>
                <w:rFonts w:ascii="Tahoma" w:eastAsia="Tahoma" w:hAnsi="Tahoma" w:cs="Tahoma"/>
                <w:sz w:val="16"/>
                <w:szCs w:val="16"/>
              </w:rPr>
              <w:t>V.a.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9E0AB" w14:textId="77777777" w:rsidR="00673F25" w:rsidRPr="0038586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8586F">
              <w:rPr>
                <w:rFonts w:ascii="Tahoma" w:eastAsia="Tahoma" w:hAnsi="Tahoma" w:cs="Tahoma"/>
                <w:sz w:val="16"/>
                <w:szCs w:val="16"/>
              </w:rPr>
              <w:t>PL, SO, PZ, MT</w:t>
            </w:r>
          </w:p>
        </w:tc>
      </w:tr>
      <w:tr w:rsidR="001C2E77" w:rsidRPr="003267CF" w14:paraId="64F632D6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73ECC" w14:textId="287F2191" w:rsidR="00673F25" w:rsidRPr="003267CF" w:rsidRDefault="000B24D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Hogere score op Actielijst Kwaliteitsbevordering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0E249" w14:textId="4AF10358" w:rsidR="00673F25" w:rsidRPr="0038586F" w:rsidRDefault="00673F25" w:rsidP="000B24D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8586F">
              <w:rPr>
                <w:rFonts w:ascii="Tahoma" w:eastAsia="Tahoma" w:hAnsi="Tahoma" w:cs="Tahoma"/>
                <w:sz w:val="16"/>
                <w:szCs w:val="16"/>
              </w:rPr>
              <w:t xml:space="preserve">Een </w:t>
            </w:r>
            <w:r w:rsidR="000B24D5">
              <w:rPr>
                <w:rFonts w:ascii="Tahoma" w:eastAsia="Tahoma" w:hAnsi="Tahoma" w:cs="Tahoma"/>
                <w:sz w:val="16"/>
                <w:szCs w:val="16"/>
              </w:rPr>
              <w:t>stijging van 14</w:t>
            </w:r>
            <w:r w:rsidR="007504C5">
              <w:rPr>
                <w:rFonts w:ascii="Tahoma" w:eastAsia="Tahoma" w:hAnsi="Tahoma" w:cs="Tahoma"/>
                <w:sz w:val="16"/>
                <w:szCs w:val="16"/>
              </w:rPr>
              <w:t xml:space="preserve">% </w:t>
            </w:r>
            <w:r w:rsidRPr="0038586F">
              <w:rPr>
                <w:rFonts w:ascii="Tahoma" w:eastAsia="Tahoma" w:hAnsi="Tahoma" w:cs="Tahoma"/>
                <w:sz w:val="16"/>
                <w:szCs w:val="16"/>
              </w:rPr>
              <w:t xml:space="preserve">op ‘doen we al’ </w:t>
            </w:r>
            <w:r w:rsidR="000B24D5">
              <w:rPr>
                <w:rFonts w:ascii="Tahoma" w:eastAsia="Tahoma" w:hAnsi="Tahoma" w:cs="Tahoma"/>
                <w:sz w:val="16"/>
                <w:szCs w:val="16"/>
              </w:rPr>
              <w:t xml:space="preserve">: </w:t>
            </w:r>
            <w:r w:rsidR="007504C5">
              <w:rPr>
                <w:rFonts w:ascii="Tahoma" w:eastAsia="Tahoma" w:hAnsi="Tahoma" w:cs="Tahoma"/>
                <w:sz w:val="16"/>
                <w:szCs w:val="16"/>
              </w:rPr>
              <w:t xml:space="preserve">van </w:t>
            </w:r>
            <w:r w:rsidR="00DC39A1">
              <w:rPr>
                <w:rFonts w:ascii="Tahoma" w:eastAsia="Tahoma" w:hAnsi="Tahoma" w:cs="Tahoma"/>
                <w:sz w:val="16"/>
                <w:szCs w:val="16"/>
              </w:rPr>
              <w:t>76% naar 90%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B603FB" w14:textId="77777777" w:rsidR="00673F25" w:rsidRPr="0038586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8586F">
              <w:rPr>
                <w:rFonts w:ascii="Tahoma" w:eastAsia="Tahoma" w:hAnsi="Tahoma" w:cs="Tahoma"/>
                <w:sz w:val="16"/>
                <w:szCs w:val="16"/>
              </w:rPr>
              <w:t>Juni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C37899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8586F">
              <w:rPr>
                <w:rFonts w:ascii="Tahoma" w:eastAsia="Tahoma" w:hAnsi="Tahoma" w:cs="Tahoma"/>
                <w:sz w:val="16"/>
                <w:szCs w:val="16"/>
              </w:rPr>
              <w:t>SL, SO, PL</w:t>
            </w:r>
          </w:p>
        </w:tc>
      </w:tr>
      <w:tr w:rsidR="000B24D5" w:rsidRPr="003267CF" w14:paraId="4542FA87" w14:textId="77777777" w:rsidTr="000B24D5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881965" w14:textId="249B184C" w:rsidR="000B24D5" w:rsidRPr="003267CF" w:rsidRDefault="000B24D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Kwantiteit en kwaliteit van personeel</w:t>
            </w:r>
          </w:p>
        </w:tc>
      </w:tr>
      <w:tr w:rsidR="001C2E77" w:rsidRPr="003267CF" w14:paraId="5D20D3A2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91E7C8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Er is vastgesteld wat de taken zijn van de verschillende actoren en hoe zij gefaciliteerd worden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75BC39" w14:textId="2548F68C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Het Opleidingsplan </w:t>
            </w:r>
            <w:r w:rsidR="00801998">
              <w:rPr>
                <w:rFonts w:ascii="Tahoma" w:eastAsia="Tahoma" w:hAnsi="Tahoma" w:cs="Tahoma"/>
                <w:sz w:val="16"/>
                <w:szCs w:val="16"/>
              </w:rPr>
              <w:t>“</w:t>
            </w:r>
            <w:r>
              <w:rPr>
                <w:rFonts w:ascii="Tahoma" w:eastAsia="Tahoma" w:hAnsi="Tahoma" w:cs="Tahoma"/>
                <w:sz w:val="16"/>
                <w:szCs w:val="16"/>
              </w:rPr>
              <w:t>Opleiden met Esprit</w:t>
            </w:r>
            <w:r w:rsidR="00801998">
              <w:rPr>
                <w:rFonts w:ascii="Tahoma" w:eastAsia="Tahoma" w:hAnsi="Tahoma" w:cs="Tahoma"/>
                <w:sz w:val="16"/>
                <w:szCs w:val="16"/>
              </w:rPr>
              <w:t>”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801998">
              <w:rPr>
                <w:rFonts w:ascii="Tahoma" w:eastAsia="Tahoma" w:hAnsi="Tahoma" w:cs="Tahoma"/>
                <w:sz w:val="16"/>
                <w:szCs w:val="16"/>
              </w:rPr>
              <w:t xml:space="preserve">2014-2016 </w:t>
            </w:r>
            <w:r>
              <w:rPr>
                <w:rFonts w:ascii="Tahoma" w:eastAsia="Tahoma" w:hAnsi="Tahoma" w:cs="Tahoma"/>
                <w:sz w:val="16"/>
                <w:szCs w:val="16"/>
              </w:rPr>
              <w:t>wordt vastgesteld in het MT en in de Stuurgroep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2A501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Najaar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11072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MT/PF, PL</w:t>
            </w:r>
          </w:p>
        </w:tc>
      </w:tr>
      <w:tr w:rsidR="001C2E77" w:rsidRPr="003267CF" w14:paraId="0CF5D6D0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63CF1C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Per school zijn teams ingesteld voor de begeleiding van studenten en startende leraren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0D362B" w14:textId="7A8B73F4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De teams bestaan uit de schoolleider, een schoolopleider, een werkbegeleider (of meer</w:t>
            </w:r>
            <w:r w:rsidR="009366D0">
              <w:rPr>
                <w:rFonts w:ascii="Tahoma" w:eastAsia="Tahoma" w:hAnsi="Tahoma" w:cs="Tahoma"/>
                <w:sz w:val="16"/>
                <w:szCs w:val="16"/>
              </w:rPr>
              <w:t>dere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) en een docent met onderzoekstaken </w:t>
            </w:r>
            <w:r w:rsidR="009366D0">
              <w:rPr>
                <w:rFonts w:ascii="Tahoma" w:eastAsia="Tahoma" w:hAnsi="Tahoma" w:cs="Tahoma"/>
                <w:sz w:val="16"/>
                <w:szCs w:val="16"/>
              </w:rPr>
              <w:t>(</w:t>
            </w:r>
            <w:r>
              <w:rPr>
                <w:rFonts w:ascii="Tahoma" w:eastAsia="Tahoma" w:hAnsi="Tahoma" w:cs="Tahoma"/>
                <w:sz w:val="16"/>
                <w:szCs w:val="16"/>
              </w:rPr>
              <w:t>of meer</w:t>
            </w:r>
            <w:r w:rsidR="009366D0">
              <w:rPr>
                <w:rFonts w:ascii="Tahoma" w:eastAsia="Tahoma" w:hAnsi="Tahoma" w:cs="Tahoma"/>
                <w:sz w:val="16"/>
                <w:szCs w:val="16"/>
              </w:rPr>
              <w:t>dere)</w:t>
            </w:r>
            <w:r>
              <w:rPr>
                <w:rFonts w:ascii="Tahoma" w:eastAsia="Tahoma" w:hAnsi="Tahoma" w:cs="Tahoma"/>
                <w:sz w:val="16"/>
                <w:szCs w:val="16"/>
              </w:rPr>
              <w:t>. Het team bestaat uit minimaal 4 personen.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3F705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Juni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886E23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SL, PL</w:t>
            </w:r>
          </w:p>
        </w:tc>
      </w:tr>
      <w:tr w:rsidR="001C2E77" w:rsidRPr="00E640A6" w14:paraId="1E5F935A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3E8F7A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De kwantiteit en kwaliteit van werkbegeleiders is optimaal. </w:t>
            </w:r>
          </w:p>
          <w:p w14:paraId="51131D37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55499B3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A8E9026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Realisatie verbeterpunten trainingen voor werkbegeleiders</w:t>
            </w:r>
          </w:p>
          <w:p w14:paraId="1A3CAC97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5EBD5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Alle werkbegeleiders hebben deelgenomen aan een basistraining en verdiepingscursus </w:t>
            </w:r>
          </w:p>
          <w:p w14:paraId="72250F16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Deelname aan de verdiepingscursus gebeurt twee tot drie jaar na de basistraining</w:t>
            </w:r>
          </w:p>
          <w:p w14:paraId="12C0AE7D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Deelname aan de trainingen is verplicht</w:t>
            </w:r>
          </w:p>
          <w:p w14:paraId="11B7010D" w14:textId="168E31B1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Basis</w:t>
            </w:r>
            <w:r w:rsidR="00DC39A1">
              <w:rPr>
                <w:rFonts w:ascii="Tahoma" w:eastAsia="Tahoma" w:hAnsi="Tahoma" w:cs="Tahoma"/>
                <w:sz w:val="16"/>
                <w:szCs w:val="16"/>
              </w:rPr>
              <w:t>training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: Tijdens de training wordt meer gebruik gemaakt van rollenspelen en </w:t>
            </w: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video-materiaal</w:t>
            </w:r>
            <w:proofErr w:type="spellEnd"/>
          </w:p>
          <w:p w14:paraId="6DEA3358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Aandacht voor video-interactie en begeleiden van onderzoek</w:t>
            </w:r>
          </w:p>
          <w:p w14:paraId="6D4A5783" w14:textId="3CB98ECB" w:rsidR="009366D0" w:rsidRPr="003267CF" w:rsidRDefault="00DC39A1" w:rsidP="00801998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Verdiepende training</w:t>
            </w:r>
            <w:r w:rsidR="009366D0">
              <w:rPr>
                <w:rFonts w:ascii="Tahoma" w:eastAsia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eastAsia="Tahoma" w:hAnsi="Tahoma" w:cs="Tahoma"/>
                <w:sz w:val="16"/>
                <w:szCs w:val="16"/>
              </w:rPr>
              <w:t>een aparte groe</w:t>
            </w:r>
            <w:r w:rsidR="00C376C6">
              <w:rPr>
                <w:rFonts w:ascii="Tahoma" w:eastAsia="Tahoma" w:hAnsi="Tahoma" w:cs="Tahoma"/>
                <w:sz w:val="16"/>
                <w:szCs w:val="16"/>
              </w:rPr>
              <w:t>p voor VMBO-docenten en voor hen een c</w:t>
            </w:r>
            <w:r>
              <w:rPr>
                <w:rFonts w:ascii="Tahoma" w:eastAsia="Tahoma" w:hAnsi="Tahoma" w:cs="Tahoma"/>
                <w:sz w:val="16"/>
                <w:szCs w:val="16"/>
              </w:rPr>
              <w:t>ombinatie van de thema’s ‘begeleiden van onderzoek’ en ‘de onderzoekende houding’ in één dagdeel.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2A5C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Juni 2015</w:t>
            </w:r>
          </w:p>
          <w:p w14:paraId="65C1E94E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B204607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02B5B94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EABDD53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Juni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4EBAFE" w14:textId="77777777" w:rsidR="00673F25" w:rsidRPr="00FB6CE3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  <w:r w:rsidRPr="00FB6CE3">
              <w:rPr>
                <w:rFonts w:ascii="Tahoma" w:eastAsia="Tahoma" w:hAnsi="Tahoma" w:cs="Tahoma"/>
                <w:sz w:val="16"/>
                <w:szCs w:val="16"/>
                <w:lang w:val="en-US"/>
              </w:rPr>
              <w:t>PL, SO, IO</w:t>
            </w:r>
          </w:p>
          <w:p w14:paraId="41686FC0" w14:textId="77777777" w:rsidR="00DC39A1" w:rsidRPr="00FB6CE3" w:rsidRDefault="00DC39A1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</w:p>
          <w:p w14:paraId="5E93EB8B" w14:textId="77777777" w:rsidR="00DC39A1" w:rsidRPr="00FB6CE3" w:rsidRDefault="00DC39A1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en-US"/>
              </w:rPr>
            </w:pPr>
          </w:p>
          <w:p w14:paraId="1256935A" w14:textId="45E59EB6" w:rsidR="00DC39A1" w:rsidRPr="00FB6CE3" w:rsidRDefault="00DC39A1" w:rsidP="00673F25">
            <w:pPr>
              <w:spacing w:line="240" w:lineRule="auto"/>
              <w:rPr>
                <w:sz w:val="16"/>
                <w:szCs w:val="16"/>
                <w:lang w:val="en-US"/>
              </w:rPr>
            </w:pPr>
            <w:r w:rsidRPr="00FB6CE3">
              <w:rPr>
                <w:rFonts w:ascii="Tahoma" w:eastAsia="Tahoma" w:hAnsi="Tahoma" w:cs="Tahoma"/>
                <w:sz w:val="16"/>
                <w:szCs w:val="16"/>
                <w:lang w:val="en-US"/>
              </w:rPr>
              <w:t>PL, SO, IO</w:t>
            </w:r>
          </w:p>
        </w:tc>
      </w:tr>
      <w:tr w:rsidR="001C2E77" w:rsidRPr="003267CF" w14:paraId="3E2106C7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A4AB40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De kwantiteit en kwaliteit van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lastRenderedPageBreak/>
              <w:t xml:space="preserve">schoolopleiders is optimaal.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AA1FF" w14:textId="11ECD170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lastRenderedPageBreak/>
              <w:t xml:space="preserve">Elke school </w:t>
            </w:r>
            <w:r w:rsidR="009366D0">
              <w:rPr>
                <w:rFonts w:ascii="Tahoma" w:eastAsia="Tahoma" w:hAnsi="Tahoma" w:cs="Tahoma"/>
                <w:sz w:val="16"/>
                <w:szCs w:val="16"/>
              </w:rPr>
              <w:t>heeft minimaal 1 opgeleide schoolopleider</w:t>
            </w:r>
          </w:p>
          <w:p w14:paraId="1D35951F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lastRenderedPageBreak/>
              <w:t xml:space="preserve">Alle Schoolopleiders hebben scholing gevolgd </w:t>
            </w:r>
          </w:p>
          <w:p w14:paraId="2BA685E1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Deelname aan scholing is verplicht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6AC462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lastRenderedPageBreak/>
              <w:t>Juni 2016</w:t>
            </w:r>
          </w:p>
          <w:p w14:paraId="452B6DF5" w14:textId="77777777" w:rsidR="009366D0" w:rsidRDefault="009366D0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E2639A7" w14:textId="77777777" w:rsidR="009366D0" w:rsidRDefault="009366D0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0FCAD8E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Juni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B0525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 xml:space="preserve">SL, PL, </w:t>
            </w: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KEB</w:t>
            </w:r>
          </w:p>
        </w:tc>
      </w:tr>
      <w:tr w:rsidR="001C2E77" w:rsidRPr="003267CF" w14:paraId="56E73434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0DCBD3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lastRenderedPageBreak/>
              <w:t>Per school zijn minimaal 2 docenten bekwaam en ervaren in het uitvoeren en het begeleiden van praktijkonderzoek</w:t>
            </w:r>
            <w:r w:rsidRPr="003267CF"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>.</w:t>
            </w:r>
            <w:r>
              <w:rPr>
                <w:rFonts w:ascii="Tahoma" w:eastAsia="Tahoma" w:hAnsi="Tahoma" w:cs="Tahoma"/>
                <w:i/>
                <w:iCs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4773C" w14:textId="77777777" w:rsidR="009366D0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Alle DOT’s hebben een scholing gevolgd op het terrein van het doen van onderzoek én van het begeleiden van onderzoek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. </w:t>
            </w:r>
          </w:p>
          <w:p w14:paraId="705114B9" w14:textId="7EDEFEED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De scholing wordt gedifferentieerder:</w:t>
            </w:r>
          </w:p>
          <w:p w14:paraId="0B7E99DB" w14:textId="77777777" w:rsidR="009366D0" w:rsidRDefault="00673F25" w:rsidP="00673F25">
            <w:pPr>
              <w:numPr>
                <w:ilvl w:val="0"/>
                <w:numId w:val="34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Voor docenten die zich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richten op hoger rendement van de eigen lessen, wordt de ontwerpcyclus korter (6 </w:t>
            </w:r>
            <w:proofErr w:type="spellStart"/>
            <w:r w:rsidRPr="003267CF">
              <w:rPr>
                <w:rFonts w:ascii="Tahoma" w:eastAsia="Tahoma" w:hAnsi="Tahoma" w:cs="Tahoma"/>
                <w:sz w:val="16"/>
                <w:szCs w:val="16"/>
              </w:rPr>
              <w:t>mnd</w:t>
            </w:r>
            <w:proofErr w:type="spellEnd"/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) </w:t>
            </w:r>
          </w:p>
          <w:p w14:paraId="78F337AF" w14:textId="05E3E2E7" w:rsidR="00673F25" w:rsidRPr="003267CF" w:rsidRDefault="00673F25" w:rsidP="00673F25">
            <w:pPr>
              <w:numPr>
                <w:ilvl w:val="0"/>
                <w:numId w:val="34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er </w:t>
            </w:r>
            <w:r w:rsidR="009366D0">
              <w:rPr>
                <w:rFonts w:ascii="Tahoma" w:eastAsia="Tahoma" w:hAnsi="Tahoma" w:cs="Tahoma"/>
                <w:sz w:val="16"/>
                <w:szCs w:val="16"/>
              </w:rPr>
              <w:t xml:space="preserve">is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meer begeleiding op locatie</w:t>
            </w:r>
          </w:p>
          <w:p w14:paraId="25AC22CC" w14:textId="77777777" w:rsidR="00673F25" w:rsidRPr="003267CF" w:rsidRDefault="00673F25" w:rsidP="00673F25">
            <w:pPr>
              <w:numPr>
                <w:ilvl w:val="0"/>
                <w:numId w:val="34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Voor docenten geschoold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 in 2012-2014 wordt een beperkt aantal terugkomsessies georganiseerd</w:t>
            </w:r>
          </w:p>
          <w:p w14:paraId="57BFA714" w14:textId="470DCF0F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DOT’s doen in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 duo’s onderz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oek naar </w:t>
            </w:r>
            <w:r w:rsidR="001269D9">
              <w:rPr>
                <w:rFonts w:ascii="Tahoma" w:eastAsia="Tahoma" w:hAnsi="Tahoma" w:cs="Tahoma"/>
                <w:sz w:val="16"/>
                <w:szCs w:val="16"/>
              </w:rPr>
              <w:t>school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overstijgende </w:t>
            </w:r>
            <w:r>
              <w:rPr>
                <w:rFonts w:ascii="Tahoma" w:eastAsia="Tahoma" w:hAnsi="Tahoma" w:cs="Tahoma"/>
                <w:sz w:val="16"/>
                <w:szCs w:val="16"/>
              </w:rPr>
              <w:t>thema</w:t>
            </w:r>
            <w:r w:rsidR="00A7022A">
              <w:rPr>
                <w:rFonts w:ascii="Tahoma" w:eastAsia="Tahoma" w:hAnsi="Tahoma" w:cs="Tahoma"/>
                <w:sz w:val="16"/>
                <w:szCs w:val="16"/>
              </w:rPr>
              <w:t>’</w:t>
            </w:r>
            <w:r>
              <w:rPr>
                <w:rFonts w:ascii="Tahoma" w:eastAsia="Tahoma" w:hAnsi="Tahoma" w:cs="Tahoma"/>
                <w:sz w:val="16"/>
                <w:szCs w:val="16"/>
              </w:rPr>
              <w:t>s</w:t>
            </w:r>
            <w:r w:rsidR="00A7022A">
              <w:rPr>
                <w:rFonts w:ascii="Tahoma" w:eastAsia="Tahoma" w:hAnsi="Tahoma" w:cs="Tahoma"/>
                <w:sz w:val="16"/>
                <w:szCs w:val="16"/>
              </w:rPr>
              <w:t xml:space="preserve"> die passen binnen de 3 lijnen: 1. Het leren centraal (differentiatie, ICT en didactiek, excellentie), 2. De leerling centraal (burgerschap en leerlingbegeleiding), 3. Opbrengsten centraal (Taal- en rekenbeleid, doorstroom en uitstroom).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79823B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Juni 2015</w:t>
            </w:r>
          </w:p>
          <w:p w14:paraId="4685F4B7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BE6CAE6" w14:textId="77777777" w:rsidR="009366D0" w:rsidRDefault="009366D0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C09DDE2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v.a. sept 2014</w:t>
            </w:r>
          </w:p>
          <w:p w14:paraId="4191F2EE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7216769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788DD8A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8A7F264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E0AB886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C55D07C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BFCCA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SL, PL, KEB</w:t>
            </w:r>
          </w:p>
          <w:p w14:paraId="098D9FC3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936AF2B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1EAC85B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7152CB2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2604FC7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3E15816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6FD392F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40D6B54" w14:textId="77777777" w:rsidR="009366D0" w:rsidRDefault="009366D0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B8776D9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KEB, MT</w:t>
            </w:r>
          </w:p>
        </w:tc>
      </w:tr>
      <w:tr w:rsidR="001C2E77" w:rsidRPr="003267CF" w14:paraId="15C1E7D0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A92C4" w14:textId="1A70B004" w:rsidR="00673F25" w:rsidRPr="003267CF" w:rsidRDefault="000B24D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Hogere score op Actielijst Professionalisering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6D6E47" w14:textId="72789F7A" w:rsidR="00673F25" w:rsidRPr="000A14B8" w:rsidRDefault="00673F25" w:rsidP="001C2E77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highlight w:val="yellow"/>
              </w:rPr>
            </w:pPr>
            <w:r w:rsidRPr="0038586F">
              <w:rPr>
                <w:rFonts w:ascii="Tahoma" w:eastAsia="Tahoma" w:hAnsi="Tahoma" w:cs="Tahoma"/>
                <w:sz w:val="16"/>
                <w:szCs w:val="16"/>
              </w:rPr>
              <w:t xml:space="preserve">Een </w:t>
            </w:r>
            <w:r w:rsidR="001C2E77">
              <w:rPr>
                <w:rFonts w:ascii="Tahoma" w:eastAsia="Tahoma" w:hAnsi="Tahoma" w:cs="Tahoma"/>
                <w:sz w:val="16"/>
                <w:szCs w:val="16"/>
              </w:rPr>
              <w:t>stijging van 15</w:t>
            </w:r>
            <w:r w:rsidR="009366D0">
              <w:rPr>
                <w:rFonts w:ascii="Tahoma" w:eastAsia="Tahoma" w:hAnsi="Tahoma" w:cs="Tahoma"/>
                <w:sz w:val="16"/>
                <w:szCs w:val="16"/>
              </w:rPr>
              <w:t xml:space="preserve">% op de </w:t>
            </w:r>
            <w:r w:rsidRPr="0038586F">
              <w:rPr>
                <w:rFonts w:ascii="Tahoma" w:eastAsia="Tahoma" w:hAnsi="Tahoma" w:cs="Tahoma"/>
                <w:sz w:val="16"/>
                <w:szCs w:val="16"/>
              </w:rPr>
              <w:t xml:space="preserve">score op ‘doen we al’ </w:t>
            </w:r>
            <w:r w:rsidR="001C2E77">
              <w:rPr>
                <w:rFonts w:ascii="Tahoma" w:eastAsia="Tahoma" w:hAnsi="Tahoma" w:cs="Tahoma"/>
                <w:sz w:val="16"/>
                <w:szCs w:val="16"/>
              </w:rPr>
              <w:t xml:space="preserve">: </w:t>
            </w:r>
            <w:r w:rsidR="001269D9">
              <w:rPr>
                <w:rFonts w:ascii="Tahoma" w:eastAsia="Tahoma" w:hAnsi="Tahoma" w:cs="Tahoma"/>
                <w:sz w:val="16"/>
                <w:szCs w:val="16"/>
              </w:rPr>
              <w:t xml:space="preserve">van </w:t>
            </w:r>
            <w:r w:rsidR="000B24D5">
              <w:rPr>
                <w:rFonts w:ascii="Tahoma" w:eastAsia="Tahoma" w:hAnsi="Tahoma" w:cs="Tahoma"/>
                <w:sz w:val="16"/>
                <w:szCs w:val="16"/>
              </w:rPr>
              <w:t>75% naar 90%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C640C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Juni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6FA6C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SL, SO, PL</w:t>
            </w:r>
          </w:p>
        </w:tc>
      </w:tr>
      <w:tr w:rsidR="00673F25" w:rsidRPr="003267CF" w14:paraId="16B5E735" w14:textId="77777777" w:rsidTr="009366D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E6E397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Planmatig werken/kwaliteitszorg</w:t>
            </w:r>
          </w:p>
        </w:tc>
      </w:tr>
      <w:tr w:rsidR="001C2E77" w:rsidRPr="003267CF" w14:paraId="2B00E57A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739D71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Elke school werkt gericht (volgens de PDCA-cyclus) aan kwaliteitsverbetering en stelt beleidsrijke schoolplannen 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BD2EF" w14:textId="153AE2FA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Elke school heeft een ontwikkelingsplan </w:t>
            </w:r>
            <w:r w:rsidR="001269D9">
              <w:rPr>
                <w:rFonts w:ascii="Tahoma" w:eastAsia="Tahoma" w:hAnsi="Tahoma" w:cs="Tahoma"/>
                <w:sz w:val="16"/>
                <w:szCs w:val="16"/>
              </w:rPr>
              <w:t xml:space="preserve">(vierjarig)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én een concreet activiteitenplan (AP) per schooljaar. </w:t>
            </w:r>
            <w:r>
              <w:rPr>
                <w:rFonts w:ascii="Tahoma" w:eastAsia="Tahoma" w:hAnsi="Tahoma" w:cs="Tahoma"/>
                <w:sz w:val="16"/>
                <w:szCs w:val="16"/>
              </w:rPr>
              <w:t>De plannen worden vastgesteld door de schoolleiding</w:t>
            </w:r>
            <w:r w:rsidR="001269D9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  <w:p w14:paraId="0F223B88" w14:textId="5DC48C36" w:rsidR="001269D9" w:rsidRPr="003267CF" w:rsidRDefault="001269D9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Elke school heef</w:t>
            </w:r>
            <w:r w:rsidR="001C2E77">
              <w:rPr>
                <w:rFonts w:ascii="Tahoma" w:eastAsia="Tahoma" w:hAnsi="Tahoma" w:cs="Tahoma"/>
                <w:sz w:val="16"/>
                <w:szCs w:val="16"/>
              </w:rPr>
              <w:t>t in ontwikkel- en activiteiten</w:t>
            </w:r>
            <w:r>
              <w:rPr>
                <w:rFonts w:ascii="Tahoma" w:eastAsia="Tahoma" w:hAnsi="Tahoma" w:cs="Tahoma"/>
                <w:sz w:val="16"/>
                <w:szCs w:val="16"/>
              </w:rPr>
              <w:t>plan een paragraaf opgenomen over “Opleiden met Esprit”.</w:t>
            </w:r>
          </w:p>
          <w:p w14:paraId="7E67775B" w14:textId="7DC9A382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In WEB wordt het leren van en met elkaar versterkt én wordt toegewerkt naar een verdere verdieping van het discours over kwaliteitsborging</w:t>
            </w:r>
            <w:r w:rsidR="001269D9">
              <w:rPr>
                <w:rFonts w:ascii="Tahoma" w:eastAsia="Tahoma" w:hAnsi="Tahoma" w:cs="Tahoma"/>
                <w:sz w:val="16"/>
                <w:szCs w:val="16"/>
              </w:rPr>
              <w:t>.</w:t>
            </w:r>
            <w:r w:rsidR="001C2E77">
              <w:rPr>
                <w:rFonts w:ascii="Tahoma" w:eastAsia="Tahoma" w:hAnsi="Tahoma" w:cs="Tahoma"/>
                <w:sz w:val="16"/>
                <w:szCs w:val="16"/>
              </w:rPr>
              <w:t xml:space="preserve"> De ingevulde actielijsten worden door de WG per school vertaald naar een ontwikkelplan. Voor de zomer wordt er terug- en vooruitgekeken (en worden de ontwikkelplannen bijgesteld).</w:t>
            </w:r>
          </w:p>
          <w:p w14:paraId="625AD7E4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WEB gaat werken met een vaste jaaragenda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192D27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Vanaf 2012</w:t>
            </w:r>
          </w:p>
          <w:p w14:paraId="2AE61D84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9D02C36" w14:textId="692A9CE3" w:rsidR="00673F25" w:rsidRDefault="001C2E77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Vanaf 2015</w:t>
            </w:r>
          </w:p>
          <w:p w14:paraId="5843D5FF" w14:textId="77777777" w:rsidR="001269D9" w:rsidRDefault="001269D9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Vanaf 2012</w:t>
            </w:r>
          </w:p>
          <w:p w14:paraId="3D75846F" w14:textId="77777777" w:rsidR="001C2E77" w:rsidRDefault="001C2E77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0666645" w14:textId="77777777" w:rsidR="001C2E77" w:rsidRDefault="001C2E77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36E5E00" w14:textId="77777777" w:rsidR="001C2E77" w:rsidRDefault="001C2E77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C190648" w14:textId="77777777" w:rsidR="001C2E77" w:rsidRDefault="001C2E77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712E1A7" w14:textId="77777777" w:rsidR="001C2E77" w:rsidRDefault="001C2E77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101D671" w14:textId="1817E7D5" w:rsidR="001C2E77" w:rsidRPr="003267CF" w:rsidRDefault="00676861" w:rsidP="00673F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Vanaf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C64B9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SO,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SL</w:t>
            </w:r>
          </w:p>
        </w:tc>
      </w:tr>
      <w:tr w:rsidR="001C2E77" w:rsidRPr="00E640A6" w14:paraId="41CF3AAF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03736" w14:textId="3E38CF91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Er is een kwaliteitszorgsysteem, inclusief standaard meetinstrumenten en jaarlijkse rapportages</w:t>
            </w:r>
          </w:p>
          <w:p w14:paraId="5802EDCE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369D3DA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DF107C6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2C3E588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04991DC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Andere instrumenten inzetten, efficiënter rapporteren </w:t>
            </w:r>
          </w:p>
          <w:p w14:paraId="607C9252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Evalueren op impact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064083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Meetinstrumenten (vragenlijsten) ontwikkelen. </w:t>
            </w:r>
          </w:p>
          <w:p w14:paraId="58E5B608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Vragenlijsten aanpassen</w:t>
            </w:r>
          </w:p>
          <w:p w14:paraId="7F8545F1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Meetinstrumenten toepassen</w:t>
            </w:r>
          </w:p>
          <w:p w14:paraId="36D9241D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Uitkomsten evaluaties verzamelen in overkoepelend verslag </w:t>
            </w:r>
          </w:p>
          <w:p w14:paraId="434B4639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Panelgesprekken voeren nav opvallende uitkomsten</w:t>
            </w:r>
          </w:p>
          <w:p w14:paraId="39D1E2CE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Ook leerlingen, alumni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en starters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worden bevraagd</w:t>
            </w:r>
          </w:p>
          <w:p w14:paraId="43F6DA78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027FB11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Pilots uitzetten</w:t>
            </w:r>
          </w:p>
          <w:p w14:paraId="48D7B456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1144730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Onderzoek doen naar mogelijkheden, pilots uitvoeren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BA354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V.a</w:t>
            </w:r>
            <w:proofErr w:type="spellEnd"/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 2012</w:t>
            </w:r>
          </w:p>
          <w:p w14:paraId="2DB58B69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2014</w:t>
            </w:r>
          </w:p>
          <w:p w14:paraId="28B1FB78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v.a. 2012</w:t>
            </w:r>
          </w:p>
          <w:p w14:paraId="4F08FE40" w14:textId="051A91BB" w:rsidR="00673F25" w:rsidRPr="003267CF" w:rsidRDefault="00676861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proofErr w:type="spellStart"/>
            <w:r>
              <w:rPr>
                <w:rFonts w:ascii="Tahoma" w:eastAsia="Tahoma" w:hAnsi="Tahoma" w:cs="Tahoma"/>
                <w:sz w:val="16"/>
                <w:szCs w:val="16"/>
              </w:rPr>
              <w:t>v.a</w:t>
            </w:r>
            <w:proofErr w:type="spellEnd"/>
            <w:r>
              <w:rPr>
                <w:rFonts w:ascii="Tahoma" w:eastAsia="Tahoma" w:hAnsi="Tahoma" w:cs="Tahoma"/>
                <w:sz w:val="16"/>
                <w:szCs w:val="16"/>
              </w:rPr>
              <w:t xml:space="preserve">  2011</w:t>
            </w:r>
          </w:p>
          <w:p w14:paraId="270EC2AB" w14:textId="675571CC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C4EDB01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  <w:p w14:paraId="7834C11A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3FB8828" w14:textId="77777777" w:rsidR="00676861" w:rsidRDefault="00676861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AE0F982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v.a. 2014</w:t>
            </w:r>
          </w:p>
          <w:p w14:paraId="43D0BBD4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95E29FE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v.a.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7DEF68" w14:textId="77777777" w:rsidR="00673F25" w:rsidRPr="0027148C" w:rsidRDefault="00673F25" w:rsidP="00673F25">
            <w:pPr>
              <w:spacing w:line="240" w:lineRule="auto"/>
              <w:rPr>
                <w:sz w:val="16"/>
                <w:szCs w:val="16"/>
                <w:lang w:val="en-GB"/>
              </w:rPr>
            </w:pPr>
            <w:r w:rsidRPr="0027148C">
              <w:rPr>
                <w:rFonts w:ascii="Tahoma" w:eastAsia="Tahoma" w:hAnsi="Tahoma" w:cs="Tahoma"/>
                <w:sz w:val="16"/>
                <w:szCs w:val="16"/>
                <w:lang w:val="en-GB"/>
              </w:rPr>
              <w:t>KEB</w:t>
            </w:r>
          </w:p>
          <w:p w14:paraId="7656459D" w14:textId="77777777" w:rsidR="00673F25" w:rsidRPr="0027148C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</w:p>
          <w:p w14:paraId="66B99A42" w14:textId="77777777" w:rsidR="00673F25" w:rsidRPr="0027148C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27148C">
              <w:rPr>
                <w:rFonts w:ascii="Tahoma" w:eastAsia="Tahoma" w:hAnsi="Tahoma" w:cs="Tahoma"/>
                <w:sz w:val="16"/>
                <w:szCs w:val="16"/>
                <w:lang w:val="en-GB"/>
              </w:rPr>
              <w:t>SO</w:t>
            </w:r>
          </w:p>
          <w:p w14:paraId="795FCA7D" w14:textId="77777777" w:rsidR="00673F25" w:rsidRPr="0027148C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27148C">
              <w:rPr>
                <w:rFonts w:ascii="Tahoma" w:eastAsia="Tahoma" w:hAnsi="Tahoma" w:cs="Tahoma"/>
                <w:sz w:val="16"/>
                <w:szCs w:val="16"/>
                <w:lang w:val="en-GB"/>
              </w:rPr>
              <w:t>MT/PF</w:t>
            </w:r>
          </w:p>
          <w:p w14:paraId="6AE8088E" w14:textId="77777777" w:rsidR="00673F25" w:rsidRPr="0027148C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27148C">
              <w:rPr>
                <w:rFonts w:ascii="Tahoma" w:eastAsia="Tahoma" w:hAnsi="Tahoma" w:cs="Tahoma"/>
                <w:sz w:val="16"/>
                <w:szCs w:val="16"/>
                <w:lang w:val="en-GB"/>
              </w:rPr>
              <w:t>PL</w:t>
            </w:r>
          </w:p>
          <w:p w14:paraId="629D2632" w14:textId="77777777" w:rsidR="00673F25" w:rsidRPr="0027148C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lang w:val="en-GB"/>
              </w:rPr>
            </w:pPr>
            <w:r w:rsidRPr="0027148C">
              <w:rPr>
                <w:rFonts w:ascii="Tahoma" w:eastAsia="Tahoma" w:hAnsi="Tahoma" w:cs="Tahoma"/>
                <w:sz w:val="16"/>
                <w:szCs w:val="16"/>
                <w:lang w:val="en-GB"/>
              </w:rPr>
              <w:t>PL</w:t>
            </w:r>
          </w:p>
        </w:tc>
      </w:tr>
      <w:tr w:rsidR="001C2E77" w:rsidRPr="003267CF" w14:paraId="430F0944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B2257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Op alle scholen werkt het kwaliteitszorgsysteem op het gebied van </w:t>
            </w:r>
            <w:proofErr w:type="spellStart"/>
            <w:r w:rsidRPr="003267CF">
              <w:rPr>
                <w:rFonts w:ascii="Tahoma" w:eastAsia="Tahoma" w:hAnsi="Tahoma" w:cs="Tahoma"/>
                <w:sz w:val="16"/>
                <w:szCs w:val="16"/>
              </w:rPr>
              <w:t>oplis</w:t>
            </w:r>
            <w:proofErr w:type="spellEnd"/>
            <w:r w:rsidRPr="003267CF">
              <w:rPr>
                <w:rFonts w:ascii="Tahoma" w:eastAsia="Tahoma" w:hAnsi="Tahoma" w:cs="Tahoma"/>
                <w:sz w:val="16"/>
                <w:szCs w:val="16"/>
              </w:rPr>
              <w:t>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314A7C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Toepassen van kwaliteitszorg op basis van vastgestelde eisen en normen.</w:t>
            </w:r>
          </w:p>
          <w:p w14:paraId="62033995" w14:textId="5CB4E278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Respons van medewerkers en studenten </w:t>
            </w:r>
            <w:r w:rsidR="00676861">
              <w:rPr>
                <w:rFonts w:ascii="Tahoma" w:eastAsia="Tahoma" w:hAnsi="Tahoma" w:cs="Tahoma"/>
                <w:sz w:val="16"/>
                <w:szCs w:val="16"/>
              </w:rPr>
              <w:t>is 7</w:t>
            </w:r>
            <w:r w:rsidRPr="009B43E7">
              <w:rPr>
                <w:rFonts w:ascii="Tahoma" w:eastAsia="Tahoma" w:hAnsi="Tahoma" w:cs="Tahoma"/>
                <w:sz w:val="16"/>
                <w:szCs w:val="16"/>
              </w:rPr>
              <w:t>0%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4EE5C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Vanaf 2013</w:t>
            </w:r>
          </w:p>
          <w:p w14:paraId="0DF9021D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Vanaf 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D2B8FA" w14:textId="455AA768" w:rsidR="00673F25" w:rsidRPr="003267CF" w:rsidRDefault="00676861" w:rsidP="00673F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SL, SO, PL</w:t>
            </w:r>
          </w:p>
        </w:tc>
      </w:tr>
      <w:tr w:rsidR="001C2E77" w:rsidRPr="003267CF" w14:paraId="20BF33AA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34341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Scholen delen jaarlijks good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practice met elkaar 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7EE60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Jaarlijkse conferentie, alle scholen leveren een bijdrage. Deelname door alle betrokkenen is vanzelfsprekend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A0C9F2" w14:textId="26AA801A" w:rsidR="00673F25" w:rsidRPr="003267CF" w:rsidRDefault="00676861" w:rsidP="00673F25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Vanaf 2011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70000F" w14:textId="77777777" w:rsidR="00673F25" w:rsidRPr="003267CF" w:rsidRDefault="00673F25" w:rsidP="00673F25">
            <w:pPr>
              <w:spacing w:line="240" w:lineRule="auto"/>
              <w:rPr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PL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,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WEB</w:t>
            </w:r>
          </w:p>
        </w:tc>
      </w:tr>
      <w:tr w:rsidR="001C2E77" w:rsidRPr="003267CF" w14:paraId="0BC0B595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DD008" w14:textId="28547BCE" w:rsidR="00673F25" w:rsidRPr="003267CF" w:rsidRDefault="00676861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Hogere score op Actielijst Kwaliteitsborging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2A37E" w14:textId="08950E47" w:rsidR="00673F25" w:rsidRPr="000A14B8" w:rsidRDefault="00676861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highlight w:val="yellow"/>
              </w:rPr>
            </w:pPr>
            <w:r w:rsidRPr="0038586F">
              <w:rPr>
                <w:rFonts w:ascii="Tahoma" w:eastAsia="Tahoma" w:hAnsi="Tahoma" w:cs="Tahoma"/>
                <w:sz w:val="16"/>
                <w:szCs w:val="16"/>
              </w:rPr>
              <w:t xml:space="preserve">Een </w:t>
            </w:r>
            <w:r w:rsidR="00FA1B88">
              <w:rPr>
                <w:rFonts w:ascii="Tahoma" w:eastAsia="Tahoma" w:hAnsi="Tahoma" w:cs="Tahoma"/>
                <w:sz w:val="16"/>
                <w:szCs w:val="16"/>
              </w:rPr>
              <w:t>stijging van 14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% op de </w:t>
            </w:r>
            <w:r w:rsidRPr="0038586F">
              <w:rPr>
                <w:rFonts w:ascii="Tahoma" w:eastAsia="Tahoma" w:hAnsi="Tahoma" w:cs="Tahoma"/>
                <w:sz w:val="16"/>
                <w:szCs w:val="16"/>
              </w:rPr>
              <w:t xml:space="preserve">score op ‘doen we al’ </w:t>
            </w:r>
            <w:r w:rsidR="00FA1B88">
              <w:rPr>
                <w:rFonts w:ascii="Tahoma" w:eastAsia="Tahoma" w:hAnsi="Tahoma" w:cs="Tahoma"/>
                <w:sz w:val="16"/>
                <w:szCs w:val="16"/>
              </w:rPr>
              <w:t>: van 66% naar 80</w:t>
            </w:r>
            <w:r>
              <w:rPr>
                <w:rFonts w:ascii="Tahoma" w:eastAsia="Tahoma" w:hAnsi="Tahoma" w:cs="Tahoma"/>
                <w:sz w:val="16"/>
                <w:szCs w:val="16"/>
              </w:rPr>
              <w:t>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96D16C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Juni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CDC00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SL, PL</w:t>
            </w:r>
          </w:p>
        </w:tc>
      </w:tr>
      <w:tr w:rsidR="00673F25" w:rsidRPr="003267CF" w14:paraId="36F8DB69" w14:textId="77777777" w:rsidTr="009366D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02D6D6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673F25" w:rsidRPr="003267CF" w14:paraId="7858C526" w14:textId="77777777" w:rsidTr="009366D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614CE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Onderzoek</w:t>
            </w:r>
          </w:p>
        </w:tc>
      </w:tr>
      <w:tr w:rsidR="001C2E77" w:rsidRPr="003267CF" w14:paraId="5BDAECC4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904A5B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Versterken van de verbinding opleiden-onderzoeken-schoolontwikkeling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128CD" w14:textId="77777777" w:rsidR="00673F25" w:rsidRPr="003267CF" w:rsidRDefault="00673F25" w:rsidP="00C376C6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Op elk school is een onderzoeksteam actief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dat regelmatig overlegt</w:t>
            </w:r>
          </w:p>
          <w:p w14:paraId="08070C9B" w14:textId="77CD5786" w:rsidR="00673F25" w:rsidRDefault="00673F25" w:rsidP="00C376C6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Onderzoeken vinden plaats binnen de 3 grote thema</w:t>
            </w:r>
            <w:r>
              <w:rPr>
                <w:rFonts w:ascii="Tahoma" w:eastAsia="Tahoma" w:hAnsi="Tahoma" w:cs="Tahoma"/>
                <w:sz w:val="16"/>
                <w:szCs w:val="16"/>
              </w:rPr>
              <w:t>’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s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</w:t>
            </w:r>
            <w:r w:rsidR="00A7022A">
              <w:rPr>
                <w:rFonts w:ascii="Tahoma" w:eastAsia="Tahoma" w:hAnsi="Tahoma" w:cs="Tahoma"/>
                <w:sz w:val="16"/>
                <w:szCs w:val="16"/>
              </w:rPr>
              <w:t xml:space="preserve">(Leren, Leerling en Opbrengst) </w:t>
            </w:r>
            <w:r>
              <w:rPr>
                <w:rFonts w:ascii="Tahoma" w:eastAsia="Tahoma" w:hAnsi="Tahoma" w:cs="Tahoma"/>
                <w:sz w:val="16"/>
                <w:szCs w:val="16"/>
              </w:rPr>
              <w:t>en passen in ontwikkelingsplan van de school</w:t>
            </w:r>
          </w:p>
          <w:p w14:paraId="117B43DE" w14:textId="77777777" w:rsidR="00673F25" w:rsidRPr="003267CF" w:rsidRDefault="00673F25" w:rsidP="00C376C6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Schoolleiding is actief betrokken bij bepalen van de onderzoeksvragen (de koppeling aan 3 grote thema’s en de schoolontwikkeling) en het uitvoeren van het onderzoek</w:t>
            </w:r>
          </w:p>
          <w:p w14:paraId="40E75FE9" w14:textId="171A6CE1" w:rsidR="00673F25" w:rsidRDefault="00673F25" w:rsidP="00C376C6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Er is een volledig en actueel overzicht van alle onderzoeken</w:t>
            </w:r>
            <w:r w:rsidR="00FA1B88">
              <w:rPr>
                <w:rFonts w:ascii="Tahoma" w:eastAsia="Tahoma" w:hAnsi="Tahoma" w:cs="Tahoma"/>
                <w:sz w:val="16"/>
                <w:szCs w:val="16"/>
              </w:rPr>
              <w:t xml:space="preserve"> beschikbaar en de resultaten worden –waar mogelijk- benut</w:t>
            </w:r>
          </w:p>
          <w:p w14:paraId="07573355" w14:textId="299D0936" w:rsidR="00673F25" w:rsidRPr="003267CF" w:rsidRDefault="00673F25" w:rsidP="00C376C6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DOT’</w:t>
            </w:r>
            <w:r w:rsidR="00FB6CE3">
              <w:rPr>
                <w:rFonts w:ascii="Tahoma" w:eastAsia="Tahoma" w:hAnsi="Tahoma" w:cs="Tahoma"/>
                <w:sz w:val="16"/>
                <w:szCs w:val="16"/>
              </w:rPr>
              <w:t>s worden gefaciliteerd om in duo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’s onderzoek te doen naar </w:t>
            </w:r>
            <w:r w:rsidR="00FA1B88">
              <w:rPr>
                <w:rFonts w:ascii="Tahoma" w:eastAsia="Tahoma" w:hAnsi="Tahoma" w:cs="Tahoma"/>
                <w:sz w:val="16"/>
                <w:szCs w:val="16"/>
              </w:rPr>
              <w:t>school</w:t>
            </w:r>
            <w:r>
              <w:rPr>
                <w:rFonts w:ascii="Tahoma" w:eastAsia="Tahoma" w:hAnsi="Tahoma" w:cs="Tahoma"/>
                <w:sz w:val="16"/>
                <w:szCs w:val="16"/>
              </w:rPr>
              <w:t>overstijgende thema’s</w:t>
            </w:r>
          </w:p>
          <w:p w14:paraId="3758F482" w14:textId="0070B8B8" w:rsidR="00673F25" w:rsidRPr="003267CF" w:rsidRDefault="00673F25" w:rsidP="00C376C6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Onderzoeksresultaten worden gecommuniceerd en </w:t>
            </w:r>
            <w:r w:rsidR="00FA1B88">
              <w:rPr>
                <w:rFonts w:ascii="Tahoma" w:eastAsia="Tahoma" w:hAnsi="Tahoma" w:cs="Tahoma"/>
                <w:sz w:val="16"/>
                <w:szCs w:val="16"/>
              </w:rPr>
              <w:t xml:space="preserve">–waar mogelijk-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geïmplementeerd. Schoolleiding is in the lead</w:t>
            </w:r>
          </w:p>
          <w:p w14:paraId="6AA8F4A4" w14:textId="5B3BD158" w:rsidR="00673F25" w:rsidRPr="003267CF" w:rsidRDefault="00673F25" w:rsidP="00C376C6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Schoolleiders </w:t>
            </w:r>
            <w:r w:rsidR="00FA1B88">
              <w:rPr>
                <w:rFonts w:ascii="Tahoma" w:eastAsia="Tahoma" w:hAnsi="Tahoma" w:cs="Tahoma"/>
                <w:sz w:val="16"/>
                <w:szCs w:val="16"/>
              </w:rPr>
              <w:t xml:space="preserve">wisselen </w:t>
            </w:r>
            <w:r w:rsidR="00AE1579">
              <w:rPr>
                <w:rFonts w:ascii="Tahoma" w:eastAsia="Tahoma" w:hAnsi="Tahoma" w:cs="Tahoma"/>
                <w:sz w:val="16"/>
                <w:szCs w:val="16"/>
              </w:rPr>
              <w:t xml:space="preserve">structureel </w:t>
            </w:r>
            <w:r w:rsidR="00FA1B88">
              <w:rPr>
                <w:rFonts w:ascii="Tahoma" w:eastAsia="Tahoma" w:hAnsi="Tahoma" w:cs="Tahoma"/>
                <w:sz w:val="16"/>
                <w:szCs w:val="16"/>
              </w:rPr>
              <w:t xml:space="preserve">ervaringen uit over het initiëren en begeleiden van onderzoek en over het communiceren over en implementeren van de resultaten, </w:t>
            </w:r>
            <w:r w:rsidRPr="003267CF">
              <w:rPr>
                <w:rFonts w:ascii="Tahoma" w:eastAsia="Tahoma" w:hAnsi="Tahoma" w:cs="Tahoma"/>
                <w:sz w:val="16"/>
                <w:szCs w:val="16"/>
              </w:rPr>
              <w:t>geven elkaar advies en steun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BE3A7A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lastRenderedPageBreak/>
              <w:t>2015</w:t>
            </w:r>
          </w:p>
          <w:p w14:paraId="12D640AD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07BE51E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  <w:p w14:paraId="6C11998C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A3C6E0B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  <w:p w14:paraId="7B568245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BE0D187" w14:textId="77777777" w:rsidR="00FA1B88" w:rsidRDefault="00FA1B88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AD2FB4A" w14:textId="77777777" w:rsidR="00FA1B88" w:rsidRDefault="00FA1B88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0D08F05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  <w:p w14:paraId="1C0B99B2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AFF1828" w14:textId="77777777" w:rsidR="00FA1B88" w:rsidRDefault="00FA1B88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4140434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  <w:p w14:paraId="0EF1FDC2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29A7B76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2016</w:t>
            </w:r>
          </w:p>
          <w:p w14:paraId="7B7F080C" w14:textId="77777777" w:rsidR="00AE1579" w:rsidRDefault="00AE1579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364BEAE" w14:textId="77777777" w:rsidR="00AE1579" w:rsidRDefault="00AE1579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4A0BE29" w14:textId="5AF3EF9A" w:rsidR="00AE1579" w:rsidRPr="003267CF" w:rsidRDefault="00AE1579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AC1E0F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SL, PL</w:t>
            </w:r>
          </w:p>
          <w:p w14:paraId="470A0655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SL, WEB</w:t>
            </w:r>
          </w:p>
          <w:p w14:paraId="66A1BF65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63881B2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0D47B1C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</w:t>
            </w:r>
          </w:p>
          <w:p w14:paraId="128394CD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CF035B7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KEB, MT</w:t>
            </w:r>
          </w:p>
          <w:p w14:paraId="0649A4FF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24B733F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PL, SL</w:t>
            </w:r>
          </w:p>
          <w:p w14:paraId="339122F6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1F7007F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PL, SL</w:t>
            </w:r>
          </w:p>
        </w:tc>
      </w:tr>
      <w:tr w:rsidR="00D50597" w:rsidRPr="003267CF" w14:paraId="07459DB0" w14:textId="77777777" w:rsidTr="00D5059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371FE5" w14:textId="639CF7BC" w:rsidR="00D50597" w:rsidRPr="003267CF" w:rsidRDefault="00D50597" w:rsidP="00D50597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lastRenderedPageBreak/>
              <w:t>Hogere score op Actielijst Onderzoeksprogramma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CF669E" w14:textId="4B4B6D74" w:rsidR="00D50597" w:rsidRPr="000A14B8" w:rsidRDefault="00D50597" w:rsidP="00D50597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  <w:highlight w:val="yellow"/>
              </w:rPr>
            </w:pPr>
            <w:r w:rsidRPr="0038586F">
              <w:rPr>
                <w:rFonts w:ascii="Tahoma" w:eastAsia="Tahoma" w:hAnsi="Tahoma" w:cs="Tahoma"/>
                <w:sz w:val="16"/>
                <w:szCs w:val="16"/>
              </w:rPr>
              <w:t xml:space="preserve">Een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stijging van 19% op de </w:t>
            </w:r>
            <w:r w:rsidRPr="0038586F">
              <w:rPr>
                <w:rFonts w:ascii="Tahoma" w:eastAsia="Tahoma" w:hAnsi="Tahoma" w:cs="Tahoma"/>
                <w:sz w:val="16"/>
                <w:szCs w:val="16"/>
              </w:rPr>
              <w:t xml:space="preserve">score op ‘doen we al’ </w:t>
            </w:r>
            <w:r>
              <w:rPr>
                <w:rFonts w:ascii="Tahoma" w:eastAsia="Tahoma" w:hAnsi="Tahoma" w:cs="Tahoma"/>
                <w:sz w:val="16"/>
                <w:szCs w:val="16"/>
              </w:rPr>
              <w:t>: van 56% naar 75%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A06761" w14:textId="77777777" w:rsidR="00D50597" w:rsidRPr="003267CF" w:rsidRDefault="00D50597" w:rsidP="00D50597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Juni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AE5FC" w14:textId="77777777" w:rsidR="00D50597" w:rsidRPr="003267CF" w:rsidRDefault="00D50597" w:rsidP="00D50597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SL, PL</w:t>
            </w:r>
          </w:p>
        </w:tc>
      </w:tr>
      <w:tr w:rsidR="00673F25" w:rsidRPr="003267CF" w14:paraId="15AE66CF" w14:textId="77777777" w:rsidTr="009366D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FA12C1" w14:textId="55027512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b/>
                <w:sz w:val="16"/>
                <w:szCs w:val="16"/>
              </w:rPr>
              <w:t xml:space="preserve">Opleidingsschool integreren in personeelsbeleid                                                           </w:t>
            </w:r>
            <w:r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</w:t>
            </w:r>
            <w:r w:rsidR="00FA1B88">
              <w:rPr>
                <w:rFonts w:ascii="Tahoma" w:eastAsia="Tahoma" w:hAnsi="Tahoma" w:cs="Tahoma"/>
                <w:b/>
                <w:sz w:val="16"/>
                <w:szCs w:val="16"/>
              </w:rPr>
              <w:t xml:space="preserve">                 </w:t>
            </w:r>
            <w:r w:rsidRPr="00F30BC8">
              <w:rPr>
                <w:rFonts w:ascii="Tahoma" w:eastAsia="Tahoma" w:hAnsi="Tahoma" w:cs="Tahoma"/>
                <w:b/>
                <w:sz w:val="16"/>
                <w:szCs w:val="16"/>
              </w:rPr>
              <w:t>PZ + MT</w:t>
            </w:r>
          </w:p>
        </w:tc>
      </w:tr>
      <w:tr w:rsidR="001C2E77" w:rsidRPr="003267CF" w14:paraId="15FF22FB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AACDDE" w14:textId="285D4CE7" w:rsidR="00673F25" w:rsidRPr="00AE1579" w:rsidRDefault="00AE1579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“Opleiden met Esprit” is ingebed in het personeelsbeleid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A8A01A" w14:textId="77777777" w:rsidR="00673F25" w:rsidRPr="003267CF" w:rsidRDefault="00673F25" w:rsidP="00673F25">
            <w:pPr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Actueel en correct overzicht van docenten (on-/onder-/ bevoegd)</w:t>
            </w:r>
          </w:p>
          <w:p w14:paraId="3512F936" w14:textId="77777777" w:rsidR="00673F25" w:rsidRPr="009B43E7" w:rsidRDefault="00673F25" w:rsidP="00673F25">
            <w:pPr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Meerjarenpersoneelsplan (inzicht in uitstroom en </w:t>
            </w:r>
            <w:r w:rsidRPr="009B43E7">
              <w:rPr>
                <w:rFonts w:ascii="Tahoma" w:eastAsia="Tahoma" w:hAnsi="Tahoma" w:cs="Tahoma"/>
                <w:sz w:val="16"/>
                <w:szCs w:val="16"/>
              </w:rPr>
              <w:t>behoefte)</w:t>
            </w:r>
          </w:p>
          <w:p w14:paraId="33EF5872" w14:textId="77777777" w:rsidR="00673F25" w:rsidRPr="009B43E7" w:rsidRDefault="00673F25" w:rsidP="00673F25">
            <w:pPr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9B43E7">
              <w:rPr>
                <w:rFonts w:ascii="Tahoma" w:eastAsia="Tahoma" w:hAnsi="Tahoma" w:cs="Tahoma"/>
                <w:sz w:val="16"/>
                <w:szCs w:val="16"/>
              </w:rPr>
              <w:t>Beleid ontwikkelen ten aanzien van inductieprogramma en creëren van passende condities voor starters</w:t>
            </w:r>
          </w:p>
          <w:p w14:paraId="0020E05D" w14:textId="77777777" w:rsidR="00673F25" w:rsidRPr="003267CF" w:rsidRDefault="00673F25" w:rsidP="00673F25">
            <w:pPr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Begeleidings- en onderzoeksvaardigheden (en activiteiten) vast agendapunt tijdens gesprekkencyclus</w:t>
            </w:r>
          </w:p>
          <w:p w14:paraId="084C0630" w14:textId="77777777" w:rsidR="00673F25" w:rsidRPr="003267CF" w:rsidRDefault="00673F25" w:rsidP="00673F25">
            <w:pPr>
              <w:numPr>
                <w:ilvl w:val="0"/>
                <w:numId w:val="36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Beoordelingsprocedures student en docent zijn op elkaar afgestemd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60DF8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2016</w:t>
            </w:r>
          </w:p>
          <w:p w14:paraId="02A2C399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93666FA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2016</w:t>
            </w:r>
          </w:p>
          <w:p w14:paraId="7719469B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1FB6AB96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  <w:p w14:paraId="3DE155F6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BF82233" w14:textId="77777777" w:rsidR="00D03DAB" w:rsidRDefault="00D03DAB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08AB8840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  <w:p w14:paraId="3796B679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BE314C7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41A0E172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2016</w:t>
            </w:r>
          </w:p>
          <w:p w14:paraId="53F5B35F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F1F01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PZ</w:t>
            </w:r>
          </w:p>
          <w:p w14:paraId="57851485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27712422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PZ</w:t>
            </w:r>
          </w:p>
          <w:p w14:paraId="3A8402D2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56CFD4A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PZ, PL</w:t>
            </w:r>
          </w:p>
          <w:p w14:paraId="713DF944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190896E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PZ, SL</w:t>
            </w:r>
          </w:p>
          <w:p w14:paraId="50F5382C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6A78C985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6D7F5D8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PZ, MT, SL</w:t>
            </w:r>
          </w:p>
        </w:tc>
      </w:tr>
      <w:tr w:rsidR="00673F25" w:rsidRPr="003267CF" w14:paraId="77819B7B" w14:textId="77777777" w:rsidTr="009366D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EDC3E8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sz w:val="16"/>
                <w:szCs w:val="16"/>
              </w:rPr>
              <w:t>Stroomlijnen procedures en c</w:t>
            </w:r>
            <w:r w:rsidRPr="003267CF">
              <w:rPr>
                <w:rFonts w:ascii="Tahoma" w:eastAsia="Tahoma" w:hAnsi="Tahoma" w:cs="Tahoma"/>
                <w:b/>
                <w:sz w:val="16"/>
                <w:szCs w:val="16"/>
              </w:rPr>
              <w:t>ommunicatie</w:t>
            </w:r>
          </w:p>
        </w:tc>
      </w:tr>
      <w:tr w:rsidR="001C2E77" w:rsidRPr="003267CF" w14:paraId="62BD1E5F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6B5CB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De procedure voor registratie van studenten is duidelijk en efficiënt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E90D2E" w14:textId="77777777" w:rsidR="00673F25" w:rsidRPr="003267CF" w:rsidRDefault="00673F25" w:rsidP="00673F25">
            <w:pPr>
              <w:numPr>
                <w:ilvl w:val="0"/>
                <w:numId w:val="38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 xml:space="preserve">PZ voert procedure uit en stelt indien nodig bij.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B6EC8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5DD07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PL/PZ</w:t>
            </w:r>
          </w:p>
        </w:tc>
      </w:tr>
      <w:tr w:rsidR="001C2E77" w:rsidRPr="003267CF" w14:paraId="193B76F9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4311A2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De procedure voor het plannen en bewaken van financiën is helder en functioneert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835A5" w14:textId="77777777" w:rsidR="00673F25" w:rsidRPr="003267CF" w:rsidRDefault="00673F25" w:rsidP="00673F25">
            <w:pPr>
              <w:numPr>
                <w:ilvl w:val="0"/>
                <w:numId w:val="38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Projectleider stelt procedure op en zorgt voor uitvoering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FE9A7C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7972F2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PL/FZ</w:t>
            </w:r>
          </w:p>
        </w:tc>
      </w:tr>
      <w:tr w:rsidR="00673F25" w:rsidRPr="003267CF" w14:paraId="292DF8E7" w14:textId="77777777" w:rsidTr="009366D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4FE5C2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b/>
                <w:sz w:val="16"/>
                <w:szCs w:val="16"/>
              </w:rPr>
              <w:t>Communicatie</w:t>
            </w:r>
          </w:p>
        </w:tc>
      </w:tr>
      <w:tr w:rsidR="001C2E77" w:rsidRPr="003267CF" w14:paraId="4264C3E2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7CF3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De opleidingsschool is bekend bij alle geledingen in de school en de opleidingsschool is geïntegreerd in de reguliere informatievoorziening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70579C" w14:textId="77777777" w:rsidR="00673F25" w:rsidRPr="003267CF" w:rsidRDefault="00673F25" w:rsidP="00673F25">
            <w:pPr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Drie keer per jaar aandacht voor Opleiden met Esprit in de nieuwsbrief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 van Esprit</w:t>
            </w:r>
          </w:p>
          <w:p w14:paraId="5DDDD3A3" w14:textId="77777777" w:rsidR="00673F25" w:rsidRDefault="00673F25" w:rsidP="00673F25">
            <w:pPr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sz w:val="16"/>
                <w:szCs w:val="16"/>
              </w:rPr>
              <w:t>Website aangepast en geactualiseerd</w:t>
            </w:r>
          </w:p>
          <w:p w14:paraId="220CF77F" w14:textId="77777777" w:rsidR="00673F25" w:rsidRPr="002D1307" w:rsidRDefault="00673F25" w:rsidP="00673F25">
            <w:pPr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 w:rsidRPr="002D1307">
              <w:rPr>
                <w:rFonts w:ascii="Tahoma" w:eastAsia="Tahoma" w:hAnsi="Tahoma" w:cs="Tahoma"/>
                <w:sz w:val="16"/>
                <w:szCs w:val="16"/>
              </w:rPr>
              <w:t>Per school: informatie over Opleidingsschool opnemen in alle relevante bronnen</w:t>
            </w:r>
          </w:p>
          <w:p w14:paraId="667F9076" w14:textId="77777777" w:rsidR="00673F25" w:rsidRPr="009B43E7" w:rsidRDefault="00673F25" w:rsidP="00673F25">
            <w:pPr>
              <w:numPr>
                <w:ilvl w:val="0"/>
                <w:numId w:val="37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Per school: versterken van de interne communicatie over de opleidingsschool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5EA17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  <w:p w14:paraId="17824B6D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7C944A9E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  <w:p w14:paraId="5FFF8E2D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  <w:p w14:paraId="69FE3B12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592D22DD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v.a. 2014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F65C2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</w:t>
            </w:r>
          </w:p>
          <w:p w14:paraId="050F856B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F7E075A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</w:t>
            </w:r>
          </w:p>
          <w:p w14:paraId="60ECEB59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SO</w:t>
            </w:r>
          </w:p>
          <w:p w14:paraId="7C0DA57F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292F61E" w14:textId="77777777" w:rsidR="00673F25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</w:t>
            </w:r>
          </w:p>
          <w:p w14:paraId="4AF8B5D7" w14:textId="77777777" w:rsidR="00673F25" w:rsidRPr="003267CF" w:rsidRDefault="00673F25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</w:tc>
      </w:tr>
      <w:tr w:rsidR="00430C0E" w:rsidRPr="003267CF" w14:paraId="59D14EB8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B9995" w14:textId="3F5E8828" w:rsidR="00430C0E" w:rsidRDefault="00430C0E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Hogere score op Actielijst Communicatie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FB2DB" w14:textId="372053E4" w:rsidR="00430C0E" w:rsidRPr="003267CF" w:rsidRDefault="00430C0E" w:rsidP="00430C0E">
            <w:pPr>
              <w:spacing w:line="240" w:lineRule="auto"/>
              <w:ind w:left="360"/>
              <w:rPr>
                <w:rFonts w:ascii="Tahoma" w:eastAsia="Tahoma" w:hAnsi="Tahoma" w:cs="Tahoma"/>
                <w:sz w:val="16"/>
                <w:szCs w:val="16"/>
              </w:rPr>
            </w:pPr>
            <w:r w:rsidRPr="0038586F">
              <w:rPr>
                <w:rFonts w:ascii="Tahoma" w:eastAsia="Tahoma" w:hAnsi="Tahoma" w:cs="Tahoma"/>
                <w:sz w:val="16"/>
                <w:szCs w:val="16"/>
              </w:rPr>
              <w:t xml:space="preserve">Een </w:t>
            </w:r>
            <w:r>
              <w:rPr>
                <w:rFonts w:ascii="Tahoma" w:eastAsia="Tahoma" w:hAnsi="Tahoma" w:cs="Tahoma"/>
                <w:sz w:val="16"/>
                <w:szCs w:val="16"/>
              </w:rPr>
              <w:t xml:space="preserve">stijging van 24% op de </w:t>
            </w:r>
            <w:r w:rsidRPr="0038586F">
              <w:rPr>
                <w:rFonts w:ascii="Tahoma" w:eastAsia="Tahoma" w:hAnsi="Tahoma" w:cs="Tahoma"/>
                <w:sz w:val="16"/>
                <w:szCs w:val="16"/>
              </w:rPr>
              <w:t xml:space="preserve">score op ‘doen we al’ </w:t>
            </w:r>
            <w:r>
              <w:rPr>
                <w:rFonts w:ascii="Tahoma" w:eastAsia="Tahoma" w:hAnsi="Tahoma" w:cs="Tahoma"/>
                <w:sz w:val="16"/>
                <w:szCs w:val="16"/>
              </w:rPr>
              <w:t>: van 51% naar 75%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7D7193" w14:textId="77777777" w:rsidR="00430C0E" w:rsidRDefault="00430C0E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juni 2016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7ACB2D" w14:textId="77777777" w:rsidR="00430C0E" w:rsidRDefault="00430C0E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SL, PL</w:t>
            </w:r>
          </w:p>
        </w:tc>
      </w:tr>
      <w:tr w:rsidR="00430C0E" w:rsidRPr="003267CF" w14:paraId="384BB3EB" w14:textId="77777777" w:rsidTr="009366D0"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C5CCB9" w14:textId="77777777" w:rsidR="00430C0E" w:rsidRPr="003267CF" w:rsidRDefault="00430C0E" w:rsidP="00673F25">
            <w:pPr>
              <w:spacing w:line="240" w:lineRule="auto"/>
              <w:rPr>
                <w:rFonts w:ascii="Tahoma" w:eastAsia="Tahoma" w:hAnsi="Tahoma" w:cs="Tahoma"/>
                <w:b/>
                <w:sz w:val="16"/>
                <w:szCs w:val="16"/>
              </w:rPr>
            </w:pPr>
            <w:r w:rsidRPr="003267CF">
              <w:rPr>
                <w:rFonts w:ascii="Tahoma" w:eastAsia="Tahoma" w:hAnsi="Tahoma" w:cs="Tahoma"/>
                <w:b/>
                <w:sz w:val="16"/>
                <w:szCs w:val="16"/>
              </w:rPr>
              <w:t>Kennisdeling</w:t>
            </w:r>
          </w:p>
        </w:tc>
      </w:tr>
      <w:tr w:rsidR="00430C0E" w:rsidRPr="003267CF" w14:paraId="23444059" w14:textId="77777777" w:rsidTr="009366D0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208A0" w14:textId="5F1247F4" w:rsidR="00430C0E" w:rsidRPr="003267CF" w:rsidRDefault="00430C0E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 xml:space="preserve">Spreiding van onderzoeksresultaten en delen van kennis/ervaring met andere Academische </w:t>
            </w:r>
            <w:r w:rsidR="00FB6CE3">
              <w:rPr>
                <w:rFonts w:ascii="Tahoma" w:eastAsia="Tahoma" w:hAnsi="Tahoma" w:cs="Tahoma"/>
                <w:sz w:val="16"/>
                <w:szCs w:val="16"/>
              </w:rPr>
              <w:t>Opleidingsscholen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51BC30" w14:textId="77777777" w:rsidR="00430C0E" w:rsidRDefault="00430C0E" w:rsidP="00673F25">
            <w:pPr>
              <w:numPr>
                <w:ilvl w:val="0"/>
                <w:numId w:val="39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Continueren van de Espritbrede conferentie</w:t>
            </w:r>
          </w:p>
          <w:p w14:paraId="3DAD6404" w14:textId="77777777" w:rsidR="00430C0E" w:rsidRDefault="00430C0E" w:rsidP="00673F25">
            <w:pPr>
              <w:numPr>
                <w:ilvl w:val="0"/>
                <w:numId w:val="39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Zorgdragen voor handzaam en actueel overzicht (lopend) onderzoek + resultaten</w:t>
            </w:r>
          </w:p>
          <w:p w14:paraId="3FE2BA7B" w14:textId="77777777" w:rsidR="00430C0E" w:rsidRPr="003267CF" w:rsidRDefault="00430C0E" w:rsidP="00673F25">
            <w:pPr>
              <w:numPr>
                <w:ilvl w:val="0"/>
                <w:numId w:val="39"/>
              </w:num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Stimuleren van en participeren in kennisdeling in platforms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18D008" w14:textId="77777777" w:rsidR="00430C0E" w:rsidRDefault="00430C0E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Jaarlijks</w:t>
            </w:r>
          </w:p>
          <w:p w14:paraId="6AF1AA74" w14:textId="77777777" w:rsidR="00430C0E" w:rsidRDefault="00430C0E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  <w:p w14:paraId="5425258A" w14:textId="77777777" w:rsidR="00430C0E" w:rsidRDefault="00430C0E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</w:p>
          <w:p w14:paraId="301E13A6" w14:textId="77777777" w:rsidR="00430C0E" w:rsidRPr="003267CF" w:rsidRDefault="00430C0E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E48C18" w14:textId="77777777" w:rsidR="00430C0E" w:rsidRDefault="00430C0E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PL, WEB, SL</w:t>
            </w:r>
          </w:p>
          <w:p w14:paraId="36DF1E74" w14:textId="77777777" w:rsidR="00430C0E" w:rsidRDefault="00430C0E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</w:t>
            </w:r>
          </w:p>
          <w:p w14:paraId="28A028A6" w14:textId="77777777" w:rsidR="00430C0E" w:rsidRPr="003267CF" w:rsidRDefault="00430C0E" w:rsidP="00673F25">
            <w:pPr>
              <w:spacing w:line="240" w:lineRule="auto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PL, MT/PF</w:t>
            </w:r>
          </w:p>
        </w:tc>
      </w:tr>
    </w:tbl>
    <w:p w14:paraId="11A86950" w14:textId="7586B35F" w:rsidR="00F43D55" w:rsidRDefault="00F43D55" w:rsidP="00673F25">
      <w:pPr>
        <w:spacing w:line="240" w:lineRule="auto"/>
        <w:rPr>
          <w:rFonts w:cs="Arial"/>
          <w:bCs/>
          <w:kern w:val="32"/>
          <w:sz w:val="32"/>
          <w:szCs w:val="32"/>
        </w:rPr>
      </w:pPr>
    </w:p>
    <w:sectPr w:rsidR="00F43D55" w:rsidSect="00E640A6">
      <w:headerReference w:type="default" r:id="rId16"/>
      <w:footerReference w:type="default" r:id="rId17"/>
      <w:type w:val="continuous"/>
      <w:pgSz w:w="11904" w:h="16834" w:code="9"/>
      <w:pgMar w:top="2268" w:right="847" w:bottom="1701" w:left="1985" w:header="709" w:footer="595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038F7" w14:textId="77777777" w:rsidR="00A7022A" w:rsidRDefault="00A7022A" w:rsidP="00AD32CF">
      <w:r>
        <w:separator/>
      </w:r>
    </w:p>
  </w:endnote>
  <w:endnote w:type="continuationSeparator" w:id="0">
    <w:p w14:paraId="2AB70FD1" w14:textId="77777777" w:rsidR="00A7022A" w:rsidRDefault="00A7022A" w:rsidP="00AD32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A6D9" w14:textId="77777777" w:rsidR="00E640A6" w:rsidRDefault="00E640A6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9F3CF1" w14:textId="77777777" w:rsidR="00A7022A" w:rsidRDefault="00A7022A" w:rsidP="00594E41">
    <w:pPr>
      <w:widowControl w:val="0"/>
      <w:tabs>
        <w:tab w:val="right" w:pos="9071"/>
      </w:tabs>
      <w:autoSpaceDE w:val="0"/>
      <w:autoSpaceDN w:val="0"/>
      <w:adjustRightInd w:val="0"/>
      <w:ind w:left="-28" w:right="-851"/>
      <w:rPr>
        <w:rFonts w:cs="Arial"/>
        <w:color w:val="232323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1909C0" w14:textId="77777777" w:rsidR="00E640A6" w:rsidRDefault="00E640A6">
    <w:pPr>
      <w:pStyle w:val="Voetteks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21A198" w14:textId="77777777" w:rsidR="00A7022A" w:rsidRDefault="00A7022A" w:rsidP="00562FE7">
    <w:pPr>
      <w:widowControl w:val="0"/>
      <w:tabs>
        <w:tab w:val="right" w:pos="9071"/>
      </w:tabs>
      <w:autoSpaceDE w:val="0"/>
      <w:autoSpaceDN w:val="0"/>
      <w:adjustRightInd w:val="0"/>
      <w:spacing w:line="280" w:lineRule="exact"/>
      <w:ind w:right="-851"/>
    </w:pPr>
    <w:bookmarkStart w:id="0" w:name="_GoBack"/>
    <w:bookmarkEnd w:id="0"/>
    <w:r>
      <w:rPr>
        <w:rFonts w:cs="Arial"/>
        <w:color w:val="232323"/>
        <w:szCs w:val="18"/>
      </w:rPr>
      <w:tab/>
    </w:r>
    <w:proofErr w:type="spellStart"/>
    <w:r>
      <w:t>Pag</w:t>
    </w:r>
    <w:proofErr w:type="spellEnd"/>
    <w:r>
      <w:t xml:space="preserve"> </w:t>
    </w:r>
    <w:r>
      <w:fldChar w:fldCharType="begin"/>
    </w:r>
    <w:r>
      <w:instrText xml:space="preserve"> PAGE  \* Arabic  \* MERGEFORMAT </w:instrText>
    </w:r>
    <w:r>
      <w:fldChar w:fldCharType="separate"/>
    </w:r>
    <w:r w:rsidR="00E640A6">
      <w:rPr>
        <w:noProof/>
      </w:rPr>
      <w:t>2</w:t>
    </w:r>
    <w:r>
      <w:fldChar w:fldCharType="end"/>
    </w:r>
    <w:r>
      <w:t>/</w:t>
    </w:r>
    <w:fldSimple w:instr=" NUMPAGES   \* MERGEFORMAT ">
      <w:r w:rsidR="00E640A6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AF49A" w14:textId="77777777" w:rsidR="00A7022A" w:rsidRDefault="00A7022A" w:rsidP="00AD32CF">
      <w:r>
        <w:separator/>
      </w:r>
    </w:p>
  </w:footnote>
  <w:footnote w:type="continuationSeparator" w:id="0">
    <w:p w14:paraId="714F4CEF" w14:textId="77777777" w:rsidR="00A7022A" w:rsidRDefault="00A7022A" w:rsidP="00AD32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4C3126" w14:textId="77777777" w:rsidR="00E640A6" w:rsidRDefault="00E640A6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23755C" w14:textId="77777777" w:rsidR="00A7022A" w:rsidRDefault="00A7022A">
    <w:pPr>
      <w:pStyle w:val="Koptekst"/>
    </w:pPr>
  </w:p>
  <w:p w14:paraId="735A0683" w14:textId="77777777" w:rsidR="00A7022A" w:rsidRDefault="00A7022A">
    <w:pPr>
      <w:pStyle w:val="Koptekst"/>
    </w:pPr>
  </w:p>
  <w:p w14:paraId="5FB8C35A" w14:textId="77777777" w:rsidR="00A7022A" w:rsidRDefault="00A7022A">
    <w:pPr>
      <w:pStyle w:val="Koptekst"/>
    </w:pPr>
  </w:p>
  <w:p w14:paraId="4E2B45F6" w14:textId="77777777" w:rsidR="00A7022A" w:rsidRDefault="00A7022A">
    <w:pPr>
      <w:pStyle w:val="Koptekst"/>
    </w:pPr>
  </w:p>
  <w:p w14:paraId="6D27C847" w14:textId="77777777" w:rsidR="00A7022A" w:rsidRDefault="00A7022A">
    <w:pPr>
      <w:pStyle w:val="Koptekst"/>
    </w:pPr>
  </w:p>
  <w:p w14:paraId="2A3B4ACC" w14:textId="77777777" w:rsidR="00A7022A" w:rsidRDefault="00A7022A">
    <w:pPr>
      <w:pStyle w:val="Koptekst"/>
    </w:pPr>
  </w:p>
  <w:p w14:paraId="3FB14974" w14:textId="77777777" w:rsidR="00A7022A" w:rsidRDefault="00A7022A">
    <w:pPr>
      <w:pStyle w:val="Koptekst"/>
    </w:pPr>
  </w:p>
  <w:p w14:paraId="0F5BBCB6" w14:textId="77777777" w:rsidR="00A7022A" w:rsidRDefault="00A7022A">
    <w:pPr>
      <w:pStyle w:val="Koptekst"/>
    </w:pPr>
  </w:p>
  <w:p w14:paraId="4D63563A" w14:textId="77777777" w:rsidR="00A7022A" w:rsidRDefault="00A7022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DDEB94" w14:textId="32A1DE8E" w:rsidR="00A7022A" w:rsidRDefault="00E640A6" w:rsidP="00E640A6">
    <w:pPr>
      <w:jc w:val="right"/>
    </w:pPr>
    <w:r>
      <w:rPr>
        <w:noProof/>
        <w:lang w:eastAsia="nl-NL"/>
      </w:rPr>
      <w:drawing>
        <wp:inline distT="0" distB="0" distL="0" distR="0" wp14:anchorId="06E3C076" wp14:editId="6A5B1E4B">
          <wp:extent cx="1453515" cy="685800"/>
          <wp:effectExtent l="0" t="0" r="0" b="0"/>
          <wp:docPr id="1" name="Afbeelding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F1980" w14:textId="47F51F51" w:rsidR="00A7022A" w:rsidRDefault="00E640A6" w:rsidP="00E640A6">
    <w:pPr>
      <w:pStyle w:val="Koptekst"/>
      <w:jc w:val="right"/>
      <w:rPr>
        <w:b/>
        <w:color w:val="E82B31" w:themeColor="accent1"/>
        <w:sz w:val="32"/>
        <w:szCs w:val="32"/>
      </w:rPr>
    </w:pPr>
    <w:r>
      <w:rPr>
        <w:noProof/>
        <w:lang w:eastAsia="nl-NL"/>
      </w:rPr>
      <w:drawing>
        <wp:inline distT="0" distB="0" distL="0" distR="0" wp14:anchorId="21BF36AD" wp14:editId="3FA152EE">
          <wp:extent cx="1453515" cy="685800"/>
          <wp:effectExtent l="0" t="0" r="0" b="0"/>
          <wp:docPr id="2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3515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436CF" w14:textId="0B4F3D86" w:rsidR="00A7022A" w:rsidRPr="00E640A6" w:rsidRDefault="00A7022A">
    <w:pPr>
      <w:pStyle w:val="Koptekst"/>
      <w:rPr>
        <w:b/>
        <w:color w:val="4F81BD" w:themeColor="text2"/>
        <w:sz w:val="16"/>
        <w:szCs w:val="16"/>
      </w:rPr>
    </w:pPr>
    <w:r w:rsidRPr="00E640A6">
      <w:rPr>
        <w:b/>
        <w:color w:val="4F81BD" w:themeColor="text2"/>
        <w:sz w:val="16"/>
        <w:szCs w:val="16"/>
      </w:rPr>
      <w:t>20150224  Actielijst  “Opleiden met Esprit” 2014-2016</w:t>
    </w:r>
  </w:p>
  <w:p w14:paraId="6A534694" w14:textId="0509229A" w:rsidR="00A7022A" w:rsidRPr="005C4B89" w:rsidRDefault="00A7022A" w:rsidP="00E640A6">
    <w:pPr>
      <w:pStyle w:val="Koptekst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4AFF"/>
    <w:multiLevelType w:val="hybridMultilevel"/>
    <w:tmpl w:val="C2C0F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14F96"/>
    <w:multiLevelType w:val="hybridMultilevel"/>
    <w:tmpl w:val="09765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A39EB"/>
    <w:multiLevelType w:val="hybridMultilevel"/>
    <w:tmpl w:val="C2FCB5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4FCA1FA">
      <w:start w:val="2011"/>
      <w:numFmt w:val="bullet"/>
      <w:lvlText w:val="-"/>
      <w:lvlJc w:val="left"/>
      <w:pPr>
        <w:ind w:left="1800" w:hanging="360"/>
      </w:pPr>
      <w:rPr>
        <w:rFonts w:ascii="Tahoma" w:eastAsia="Tahoma" w:hAnsi="Tahoma" w:cs="Tahoma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F376A2"/>
    <w:multiLevelType w:val="hybridMultilevel"/>
    <w:tmpl w:val="06A8C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05096F"/>
    <w:multiLevelType w:val="hybridMultilevel"/>
    <w:tmpl w:val="58682B18"/>
    <w:lvl w:ilvl="0" w:tplc="B4A817EE">
      <w:start w:val="1"/>
      <w:numFmt w:val="bullet"/>
      <w:pStyle w:val="Opsomming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7532C0"/>
    <w:multiLevelType w:val="hybridMultilevel"/>
    <w:tmpl w:val="4910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F07732"/>
    <w:multiLevelType w:val="hybridMultilevel"/>
    <w:tmpl w:val="2B6672E4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>
    <w:nsid w:val="1957493D"/>
    <w:multiLevelType w:val="hybridMultilevel"/>
    <w:tmpl w:val="F7A8A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A5272C2"/>
    <w:multiLevelType w:val="hybridMultilevel"/>
    <w:tmpl w:val="AC2CC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8226E1"/>
    <w:multiLevelType w:val="hybridMultilevel"/>
    <w:tmpl w:val="6480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82967"/>
    <w:multiLevelType w:val="hybridMultilevel"/>
    <w:tmpl w:val="1D8AB4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B0E2076"/>
    <w:multiLevelType w:val="hybridMultilevel"/>
    <w:tmpl w:val="F97C9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3B6C48"/>
    <w:multiLevelType w:val="hybridMultilevel"/>
    <w:tmpl w:val="CFDE0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1B5D94"/>
    <w:multiLevelType w:val="hybridMultilevel"/>
    <w:tmpl w:val="7C56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464AAF"/>
    <w:multiLevelType w:val="hybridMultilevel"/>
    <w:tmpl w:val="CF9C0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27680"/>
    <w:multiLevelType w:val="hybridMultilevel"/>
    <w:tmpl w:val="A990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30327E"/>
    <w:multiLevelType w:val="hybridMultilevel"/>
    <w:tmpl w:val="8012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FC1931"/>
    <w:multiLevelType w:val="hybridMultilevel"/>
    <w:tmpl w:val="1F2655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F5208BB"/>
    <w:multiLevelType w:val="multilevel"/>
    <w:tmpl w:val="DF06624C"/>
    <w:lvl w:ilvl="0">
      <w:start w:val="1"/>
      <w:numFmt w:val="decimal"/>
      <w:pStyle w:val="Kop1"/>
      <w:lvlText w:val="%1"/>
      <w:lvlJc w:val="left"/>
      <w:pPr>
        <w:tabs>
          <w:tab w:val="num" w:pos="596"/>
        </w:tabs>
        <w:ind w:left="596" w:hanging="45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>
    <w:nsid w:val="34EE4950"/>
    <w:multiLevelType w:val="hybridMultilevel"/>
    <w:tmpl w:val="89AE3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A882C3E"/>
    <w:multiLevelType w:val="hybridMultilevel"/>
    <w:tmpl w:val="000C3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D274C6"/>
    <w:multiLevelType w:val="hybridMultilevel"/>
    <w:tmpl w:val="36163F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0D205CD"/>
    <w:multiLevelType w:val="hybridMultilevel"/>
    <w:tmpl w:val="7098F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E8192E"/>
    <w:multiLevelType w:val="hybridMultilevel"/>
    <w:tmpl w:val="2D3CA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0A7A23"/>
    <w:multiLevelType w:val="multilevel"/>
    <w:tmpl w:val="8DF0BD3A"/>
    <w:lvl w:ilvl="0">
      <w:start w:val="1"/>
      <w:numFmt w:val="bullet"/>
      <w:pStyle w:val="Ondertitel"/>
      <w:lvlText w:val="&gt;"/>
      <w:lvlJc w:val="left"/>
      <w:pPr>
        <w:ind w:left="170" w:hanging="170"/>
      </w:pPr>
      <w:rPr>
        <w:rFonts w:ascii="Calibri" w:hAnsi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9E45C6"/>
    <w:multiLevelType w:val="multilevel"/>
    <w:tmpl w:val="4C5CDD82"/>
    <w:lvl w:ilvl="0">
      <w:start w:val="1"/>
      <w:numFmt w:val="upperLetter"/>
      <w:pStyle w:val="Bijlage-titel"/>
      <w:suff w:val="space"/>
      <w:lvlText w:val="Bijlage %1: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>
    <w:nsid w:val="56FA7690"/>
    <w:multiLevelType w:val="hybridMultilevel"/>
    <w:tmpl w:val="7AE2C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F3578C"/>
    <w:multiLevelType w:val="hybridMultilevel"/>
    <w:tmpl w:val="D332E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7A52A6"/>
    <w:multiLevelType w:val="hybridMultilevel"/>
    <w:tmpl w:val="03366E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40D0345"/>
    <w:multiLevelType w:val="multilevel"/>
    <w:tmpl w:val="AB9AE1C6"/>
    <w:lvl w:ilvl="0">
      <w:start w:val="1"/>
      <w:numFmt w:val="upperLetter"/>
      <w:pStyle w:val="Bijlage-subkop"/>
      <w:suff w:val="space"/>
      <w:lvlText w:val="Bijlage %1:"/>
      <w:lvlJc w:val="left"/>
      <w:pPr>
        <w:ind w:left="454" w:hanging="454"/>
      </w:pPr>
      <w:rPr>
        <w:rFonts w:hint="default"/>
        <w:color w:val="auto"/>
      </w:rPr>
    </w:lvl>
    <w:lvl w:ilvl="1">
      <w:start w:val="1"/>
      <w:numFmt w:val="decimal"/>
      <w:pStyle w:val="Bijlage-subkop"/>
      <w:lvlText w:val="%2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0"/>
        </w:tabs>
        <w:ind w:left="0" w:hanging="17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>
    <w:nsid w:val="65204572"/>
    <w:multiLevelType w:val="hybridMultilevel"/>
    <w:tmpl w:val="EAAE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2D336A"/>
    <w:multiLevelType w:val="hybridMultilevel"/>
    <w:tmpl w:val="68C6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E55017"/>
    <w:multiLevelType w:val="hybridMultilevel"/>
    <w:tmpl w:val="A418B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1B00C6"/>
    <w:multiLevelType w:val="hybridMultilevel"/>
    <w:tmpl w:val="6D14249C"/>
    <w:lvl w:ilvl="0" w:tplc="7958A9A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17461C"/>
    <w:multiLevelType w:val="hybridMultilevel"/>
    <w:tmpl w:val="B1A81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7098C"/>
    <w:multiLevelType w:val="hybridMultilevel"/>
    <w:tmpl w:val="4D949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DA39E8"/>
    <w:multiLevelType w:val="hybridMultilevel"/>
    <w:tmpl w:val="5392A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860CF8"/>
    <w:multiLevelType w:val="hybridMultilevel"/>
    <w:tmpl w:val="849013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F6B124E"/>
    <w:multiLevelType w:val="hybridMultilevel"/>
    <w:tmpl w:val="FEEAEA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5"/>
  </w:num>
  <w:num w:numId="3">
    <w:abstractNumId w:val="29"/>
  </w:num>
  <w:num w:numId="4">
    <w:abstractNumId w:val="24"/>
  </w:num>
  <w:num w:numId="5">
    <w:abstractNumId w:val="18"/>
  </w:num>
  <w:num w:numId="6">
    <w:abstractNumId w:val="15"/>
  </w:num>
  <w:num w:numId="7">
    <w:abstractNumId w:val="35"/>
  </w:num>
  <w:num w:numId="8">
    <w:abstractNumId w:val="23"/>
  </w:num>
  <w:num w:numId="9">
    <w:abstractNumId w:val="22"/>
  </w:num>
  <w:num w:numId="10">
    <w:abstractNumId w:val="11"/>
  </w:num>
  <w:num w:numId="11">
    <w:abstractNumId w:val="19"/>
  </w:num>
  <w:num w:numId="12">
    <w:abstractNumId w:val="26"/>
  </w:num>
  <w:num w:numId="13">
    <w:abstractNumId w:val="1"/>
  </w:num>
  <w:num w:numId="14">
    <w:abstractNumId w:val="27"/>
  </w:num>
  <w:num w:numId="15">
    <w:abstractNumId w:val="13"/>
  </w:num>
  <w:num w:numId="16">
    <w:abstractNumId w:val="34"/>
  </w:num>
  <w:num w:numId="17">
    <w:abstractNumId w:val="6"/>
  </w:num>
  <w:num w:numId="18">
    <w:abstractNumId w:val="0"/>
  </w:num>
  <w:num w:numId="19">
    <w:abstractNumId w:val="37"/>
  </w:num>
  <w:num w:numId="20">
    <w:abstractNumId w:val="31"/>
  </w:num>
  <w:num w:numId="21">
    <w:abstractNumId w:val="5"/>
  </w:num>
  <w:num w:numId="22">
    <w:abstractNumId w:val="32"/>
  </w:num>
  <w:num w:numId="23">
    <w:abstractNumId w:val="3"/>
  </w:num>
  <w:num w:numId="24">
    <w:abstractNumId w:val="20"/>
  </w:num>
  <w:num w:numId="25">
    <w:abstractNumId w:val="14"/>
  </w:num>
  <w:num w:numId="26">
    <w:abstractNumId w:val="33"/>
  </w:num>
  <w:num w:numId="27">
    <w:abstractNumId w:val="12"/>
  </w:num>
  <w:num w:numId="28">
    <w:abstractNumId w:val="16"/>
  </w:num>
  <w:num w:numId="29">
    <w:abstractNumId w:val="30"/>
  </w:num>
  <w:num w:numId="30">
    <w:abstractNumId w:val="8"/>
  </w:num>
  <w:num w:numId="31">
    <w:abstractNumId w:val="28"/>
  </w:num>
  <w:num w:numId="32">
    <w:abstractNumId w:val="9"/>
  </w:num>
  <w:num w:numId="33">
    <w:abstractNumId w:val="36"/>
  </w:num>
  <w:num w:numId="34">
    <w:abstractNumId w:val="2"/>
  </w:num>
  <w:num w:numId="35">
    <w:abstractNumId w:val="7"/>
  </w:num>
  <w:num w:numId="36">
    <w:abstractNumId w:val="21"/>
  </w:num>
  <w:num w:numId="37">
    <w:abstractNumId w:val="10"/>
  </w:num>
  <w:num w:numId="38">
    <w:abstractNumId w:val="38"/>
  </w:num>
  <w:num w:numId="39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68">
      <o:colormru v:ext="edit" colors="#95c23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663"/>
    <w:rsid w:val="00001232"/>
    <w:rsid w:val="0001711D"/>
    <w:rsid w:val="000301F1"/>
    <w:rsid w:val="0003465D"/>
    <w:rsid w:val="00035451"/>
    <w:rsid w:val="0004689F"/>
    <w:rsid w:val="00063C3E"/>
    <w:rsid w:val="000657AA"/>
    <w:rsid w:val="0006773F"/>
    <w:rsid w:val="00067CB1"/>
    <w:rsid w:val="000710C2"/>
    <w:rsid w:val="00072918"/>
    <w:rsid w:val="00072E9F"/>
    <w:rsid w:val="00073910"/>
    <w:rsid w:val="00076CE9"/>
    <w:rsid w:val="00081A1F"/>
    <w:rsid w:val="00081B59"/>
    <w:rsid w:val="000825B5"/>
    <w:rsid w:val="000925F6"/>
    <w:rsid w:val="000A0AE1"/>
    <w:rsid w:val="000A76FE"/>
    <w:rsid w:val="000B24D5"/>
    <w:rsid w:val="000B357B"/>
    <w:rsid w:val="000C606B"/>
    <w:rsid w:val="000C6EA9"/>
    <w:rsid w:val="000D05F9"/>
    <w:rsid w:val="000D0725"/>
    <w:rsid w:val="000D1456"/>
    <w:rsid w:val="000E4CAA"/>
    <w:rsid w:val="000F34AE"/>
    <w:rsid w:val="001238CD"/>
    <w:rsid w:val="001269D9"/>
    <w:rsid w:val="001311C6"/>
    <w:rsid w:val="001318BE"/>
    <w:rsid w:val="001333E5"/>
    <w:rsid w:val="001351A0"/>
    <w:rsid w:val="0014101D"/>
    <w:rsid w:val="00141F1C"/>
    <w:rsid w:val="001440B7"/>
    <w:rsid w:val="001442C3"/>
    <w:rsid w:val="0015524A"/>
    <w:rsid w:val="001605F7"/>
    <w:rsid w:val="001617F2"/>
    <w:rsid w:val="00162735"/>
    <w:rsid w:val="00164388"/>
    <w:rsid w:val="00164C61"/>
    <w:rsid w:val="0016742D"/>
    <w:rsid w:val="00174538"/>
    <w:rsid w:val="001759CF"/>
    <w:rsid w:val="00175C10"/>
    <w:rsid w:val="001875A6"/>
    <w:rsid w:val="00194A0F"/>
    <w:rsid w:val="001A4882"/>
    <w:rsid w:val="001A4AA2"/>
    <w:rsid w:val="001A50E3"/>
    <w:rsid w:val="001B3A68"/>
    <w:rsid w:val="001B7CE6"/>
    <w:rsid w:val="001C2C27"/>
    <w:rsid w:val="001C2E77"/>
    <w:rsid w:val="001C3712"/>
    <w:rsid w:val="001D153B"/>
    <w:rsid w:val="001D1F7B"/>
    <w:rsid w:val="001D2B26"/>
    <w:rsid w:val="001D79B9"/>
    <w:rsid w:val="001E04AE"/>
    <w:rsid w:val="001E1596"/>
    <w:rsid w:val="001E21C9"/>
    <w:rsid w:val="001F09EC"/>
    <w:rsid w:val="001F4EDC"/>
    <w:rsid w:val="002120F1"/>
    <w:rsid w:val="00223DFD"/>
    <w:rsid w:val="00237078"/>
    <w:rsid w:val="00245E1D"/>
    <w:rsid w:val="00250365"/>
    <w:rsid w:val="002617FB"/>
    <w:rsid w:val="00274284"/>
    <w:rsid w:val="002808B1"/>
    <w:rsid w:val="0028554A"/>
    <w:rsid w:val="0028631C"/>
    <w:rsid w:val="00286723"/>
    <w:rsid w:val="0029076F"/>
    <w:rsid w:val="0029339A"/>
    <w:rsid w:val="002936A1"/>
    <w:rsid w:val="002971B9"/>
    <w:rsid w:val="002972E7"/>
    <w:rsid w:val="002A5033"/>
    <w:rsid w:val="002A6B30"/>
    <w:rsid w:val="002B24E1"/>
    <w:rsid w:val="002C0D0D"/>
    <w:rsid w:val="002C4F7B"/>
    <w:rsid w:val="002C6394"/>
    <w:rsid w:val="002D23FA"/>
    <w:rsid w:val="002D29C0"/>
    <w:rsid w:val="002D3EF1"/>
    <w:rsid w:val="002D6D88"/>
    <w:rsid w:val="002E57AC"/>
    <w:rsid w:val="002F26D2"/>
    <w:rsid w:val="002F69BF"/>
    <w:rsid w:val="00306371"/>
    <w:rsid w:val="003111E5"/>
    <w:rsid w:val="0031216E"/>
    <w:rsid w:val="00312A45"/>
    <w:rsid w:val="0032145F"/>
    <w:rsid w:val="00323F23"/>
    <w:rsid w:val="00345934"/>
    <w:rsid w:val="00345D5D"/>
    <w:rsid w:val="00351CF8"/>
    <w:rsid w:val="003618CE"/>
    <w:rsid w:val="00362F51"/>
    <w:rsid w:val="00363C7A"/>
    <w:rsid w:val="00363D11"/>
    <w:rsid w:val="00364764"/>
    <w:rsid w:val="00366BCA"/>
    <w:rsid w:val="00377EF2"/>
    <w:rsid w:val="003938B1"/>
    <w:rsid w:val="003B0D93"/>
    <w:rsid w:val="003B304C"/>
    <w:rsid w:val="003B4C3B"/>
    <w:rsid w:val="003B7D39"/>
    <w:rsid w:val="003E5E47"/>
    <w:rsid w:val="004005CA"/>
    <w:rsid w:val="00400B6F"/>
    <w:rsid w:val="004077AD"/>
    <w:rsid w:val="004109C0"/>
    <w:rsid w:val="004113AE"/>
    <w:rsid w:val="00411A0D"/>
    <w:rsid w:val="00415649"/>
    <w:rsid w:val="004259AB"/>
    <w:rsid w:val="00430C0E"/>
    <w:rsid w:val="004338C0"/>
    <w:rsid w:val="00436B3C"/>
    <w:rsid w:val="00441696"/>
    <w:rsid w:val="00442B1A"/>
    <w:rsid w:val="0044646D"/>
    <w:rsid w:val="0045010F"/>
    <w:rsid w:val="00451374"/>
    <w:rsid w:val="004550B2"/>
    <w:rsid w:val="0045626F"/>
    <w:rsid w:val="004617D1"/>
    <w:rsid w:val="00465E30"/>
    <w:rsid w:val="00467EB2"/>
    <w:rsid w:val="00473DA5"/>
    <w:rsid w:val="00473DBE"/>
    <w:rsid w:val="0048105F"/>
    <w:rsid w:val="00484D5D"/>
    <w:rsid w:val="00485FCB"/>
    <w:rsid w:val="00487547"/>
    <w:rsid w:val="004970DB"/>
    <w:rsid w:val="00497370"/>
    <w:rsid w:val="004A3C82"/>
    <w:rsid w:val="004A51E0"/>
    <w:rsid w:val="004A65B2"/>
    <w:rsid w:val="004C3663"/>
    <w:rsid w:val="004D09A2"/>
    <w:rsid w:val="004D205C"/>
    <w:rsid w:val="004E26F8"/>
    <w:rsid w:val="004E463B"/>
    <w:rsid w:val="004F6563"/>
    <w:rsid w:val="00502555"/>
    <w:rsid w:val="00503476"/>
    <w:rsid w:val="005036BD"/>
    <w:rsid w:val="005041B9"/>
    <w:rsid w:val="00510FE2"/>
    <w:rsid w:val="00513A82"/>
    <w:rsid w:val="005208E5"/>
    <w:rsid w:val="0053053C"/>
    <w:rsid w:val="00535E12"/>
    <w:rsid w:val="00540668"/>
    <w:rsid w:val="00543DD5"/>
    <w:rsid w:val="005602A7"/>
    <w:rsid w:val="00562FE7"/>
    <w:rsid w:val="00567A63"/>
    <w:rsid w:val="005772C6"/>
    <w:rsid w:val="00580E5A"/>
    <w:rsid w:val="00586B62"/>
    <w:rsid w:val="00594E41"/>
    <w:rsid w:val="005A6448"/>
    <w:rsid w:val="005A77C0"/>
    <w:rsid w:val="005B39C4"/>
    <w:rsid w:val="005B738D"/>
    <w:rsid w:val="005C269F"/>
    <w:rsid w:val="005C4B89"/>
    <w:rsid w:val="005C669B"/>
    <w:rsid w:val="005D35B0"/>
    <w:rsid w:val="005D5ED4"/>
    <w:rsid w:val="005E46F1"/>
    <w:rsid w:val="005E51F1"/>
    <w:rsid w:val="00605DA4"/>
    <w:rsid w:val="006154EF"/>
    <w:rsid w:val="0062561C"/>
    <w:rsid w:val="006271F1"/>
    <w:rsid w:val="006274FE"/>
    <w:rsid w:val="00627A4C"/>
    <w:rsid w:val="00635CDC"/>
    <w:rsid w:val="00640F68"/>
    <w:rsid w:val="00651635"/>
    <w:rsid w:val="00652B80"/>
    <w:rsid w:val="00655AB4"/>
    <w:rsid w:val="006657E8"/>
    <w:rsid w:val="00665FAF"/>
    <w:rsid w:val="006670D4"/>
    <w:rsid w:val="00673F25"/>
    <w:rsid w:val="00676861"/>
    <w:rsid w:val="00677480"/>
    <w:rsid w:val="00687430"/>
    <w:rsid w:val="006A0962"/>
    <w:rsid w:val="006A37B2"/>
    <w:rsid w:val="006A6CF7"/>
    <w:rsid w:val="006B217A"/>
    <w:rsid w:val="006B5FF6"/>
    <w:rsid w:val="006C0106"/>
    <w:rsid w:val="006C5BE6"/>
    <w:rsid w:val="006D2136"/>
    <w:rsid w:val="006E262A"/>
    <w:rsid w:val="006E53D5"/>
    <w:rsid w:val="006E73B1"/>
    <w:rsid w:val="006F0360"/>
    <w:rsid w:val="006F2CAE"/>
    <w:rsid w:val="006F7510"/>
    <w:rsid w:val="00705833"/>
    <w:rsid w:val="00705CED"/>
    <w:rsid w:val="00706133"/>
    <w:rsid w:val="00706452"/>
    <w:rsid w:val="0071307C"/>
    <w:rsid w:val="00714442"/>
    <w:rsid w:val="007157A6"/>
    <w:rsid w:val="00721299"/>
    <w:rsid w:val="00722F31"/>
    <w:rsid w:val="007431A6"/>
    <w:rsid w:val="00745B2F"/>
    <w:rsid w:val="0074694D"/>
    <w:rsid w:val="007504C5"/>
    <w:rsid w:val="0075198C"/>
    <w:rsid w:val="00751F77"/>
    <w:rsid w:val="00754AA7"/>
    <w:rsid w:val="00755980"/>
    <w:rsid w:val="007635B9"/>
    <w:rsid w:val="007639D1"/>
    <w:rsid w:val="00766925"/>
    <w:rsid w:val="007776AD"/>
    <w:rsid w:val="00777AC7"/>
    <w:rsid w:val="00782147"/>
    <w:rsid w:val="0079183B"/>
    <w:rsid w:val="00796051"/>
    <w:rsid w:val="007B603A"/>
    <w:rsid w:val="007C55ED"/>
    <w:rsid w:val="007C64BE"/>
    <w:rsid w:val="007C731E"/>
    <w:rsid w:val="007D2922"/>
    <w:rsid w:val="007D60DA"/>
    <w:rsid w:val="007E0093"/>
    <w:rsid w:val="007E4867"/>
    <w:rsid w:val="007E491B"/>
    <w:rsid w:val="00800559"/>
    <w:rsid w:val="00801998"/>
    <w:rsid w:val="0080776C"/>
    <w:rsid w:val="00811E59"/>
    <w:rsid w:val="00813071"/>
    <w:rsid w:val="008213EF"/>
    <w:rsid w:val="00822928"/>
    <w:rsid w:val="00824DD8"/>
    <w:rsid w:val="0083068D"/>
    <w:rsid w:val="00831790"/>
    <w:rsid w:val="00833ECD"/>
    <w:rsid w:val="00834058"/>
    <w:rsid w:val="00841116"/>
    <w:rsid w:val="00841FE5"/>
    <w:rsid w:val="008451CB"/>
    <w:rsid w:val="008556C3"/>
    <w:rsid w:val="008732A6"/>
    <w:rsid w:val="00873BE6"/>
    <w:rsid w:val="00877E24"/>
    <w:rsid w:val="008843F5"/>
    <w:rsid w:val="008848E7"/>
    <w:rsid w:val="008937FF"/>
    <w:rsid w:val="008A10A6"/>
    <w:rsid w:val="008A2DFF"/>
    <w:rsid w:val="008A3F23"/>
    <w:rsid w:val="008B0805"/>
    <w:rsid w:val="008B17EF"/>
    <w:rsid w:val="008B1AA9"/>
    <w:rsid w:val="008C1B25"/>
    <w:rsid w:val="008C1DE4"/>
    <w:rsid w:val="008C2294"/>
    <w:rsid w:val="008D0E9E"/>
    <w:rsid w:val="008D3328"/>
    <w:rsid w:val="008D547A"/>
    <w:rsid w:val="008E1274"/>
    <w:rsid w:val="008E1FFA"/>
    <w:rsid w:val="008E53A0"/>
    <w:rsid w:val="008F0563"/>
    <w:rsid w:val="008F19D9"/>
    <w:rsid w:val="008F5EEC"/>
    <w:rsid w:val="00910E17"/>
    <w:rsid w:val="00922F49"/>
    <w:rsid w:val="0092338B"/>
    <w:rsid w:val="00926AAC"/>
    <w:rsid w:val="009324D1"/>
    <w:rsid w:val="009336C4"/>
    <w:rsid w:val="00934D96"/>
    <w:rsid w:val="00935D76"/>
    <w:rsid w:val="00935E83"/>
    <w:rsid w:val="009366D0"/>
    <w:rsid w:val="00945273"/>
    <w:rsid w:val="009452E5"/>
    <w:rsid w:val="00950D5C"/>
    <w:rsid w:val="0095776E"/>
    <w:rsid w:val="00964A64"/>
    <w:rsid w:val="009654AF"/>
    <w:rsid w:val="00966611"/>
    <w:rsid w:val="00972CF1"/>
    <w:rsid w:val="00972E66"/>
    <w:rsid w:val="00981624"/>
    <w:rsid w:val="00986F14"/>
    <w:rsid w:val="00990040"/>
    <w:rsid w:val="0099249E"/>
    <w:rsid w:val="00995645"/>
    <w:rsid w:val="009B188A"/>
    <w:rsid w:val="009B2FC1"/>
    <w:rsid w:val="009B3A96"/>
    <w:rsid w:val="009B4035"/>
    <w:rsid w:val="009C48CE"/>
    <w:rsid w:val="009D40FD"/>
    <w:rsid w:val="009D4605"/>
    <w:rsid w:val="009D4ABC"/>
    <w:rsid w:val="009E1666"/>
    <w:rsid w:val="00A0698B"/>
    <w:rsid w:val="00A1488C"/>
    <w:rsid w:val="00A168E3"/>
    <w:rsid w:val="00A24251"/>
    <w:rsid w:val="00A479C3"/>
    <w:rsid w:val="00A513C2"/>
    <w:rsid w:val="00A52C4D"/>
    <w:rsid w:val="00A62B3F"/>
    <w:rsid w:val="00A62F69"/>
    <w:rsid w:val="00A64C37"/>
    <w:rsid w:val="00A7022A"/>
    <w:rsid w:val="00A70293"/>
    <w:rsid w:val="00A81075"/>
    <w:rsid w:val="00A8555C"/>
    <w:rsid w:val="00A90AE6"/>
    <w:rsid w:val="00AA14DF"/>
    <w:rsid w:val="00AA66D3"/>
    <w:rsid w:val="00AC0788"/>
    <w:rsid w:val="00AC394F"/>
    <w:rsid w:val="00AC59BA"/>
    <w:rsid w:val="00AD0088"/>
    <w:rsid w:val="00AD1717"/>
    <w:rsid w:val="00AD32CF"/>
    <w:rsid w:val="00AD4C27"/>
    <w:rsid w:val="00AD545F"/>
    <w:rsid w:val="00AD66AB"/>
    <w:rsid w:val="00AE1579"/>
    <w:rsid w:val="00AE7A2B"/>
    <w:rsid w:val="00AF2806"/>
    <w:rsid w:val="00B05E5F"/>
    <w:rsid w:val="00B11208"/>
    <w:rsid w:val="00B12C3F"/>
    <w:rsid w:val="00B17BA3"/>
    <w:rsid w:val="00B215A6"/>
    <w:rsid w:val="00B22D7A"/>
    <w:rsid w:val="00B23AA6"/>
    <w:rsid w:val="00B27FC6"/>
    <w:rsid w:val="00B3123B"/>
    <w:rsid w:val="00B32B72"/>
    <w:rsid w:val="00B35A0C"/>
    <w:rsid w:val="00B37E76"/>
    <w:rsid w:val="00B53405"/>
    <w:rsid w:val="00B54786"/>
    <w:rsid w:val="00B57077"/>
    <w:rsid w:val="00B65564"/>
    <w:rsid w:val="00B66A18"/>
    <w:rsid w:val="00B70E30"/>
    <w:rsid w:val="00B92176"/>
    <w:rsid w:val="00BC41B7"/>
    <w:rsid w:val="00BC64F8"/>
    <w:rsid w:val="00BD1889"/>
    <w:rsid w:val="00BE55ED"/>
    <w:rsid w:val="00BF1828"/>
    <w:rsid w:val="00BF4FBC"/>
    <w:rsid w:val="00C040E0"/>
    <w:rsid w:val="00C104A4"/>
    <w:rsid w:val="00C10E6A"/>
    <w:rsid w:val="00C25017"/>
    <w:rsid w:val="00C250A0"/>
    <w:rsid w:val="00C25D2C"/>
    <w:rsid w:val="00C376C6"/>
    <w:rsid w:val="00C407B2"/>
    <w:rsid w:val="00C40B55"/>
    <w:rsid w:val="00C44095"/>
    <w:rsid w:val="00C452E0"/>
    <w:rsid w:val="00C46B54"/>
    <w:rsid w:val="00C525E4"/>
    <w:rsid w:val="00C62EE2"/>
    <w:rsid w:val="00C71145"/>
    <w:rsid w:val="00C75E11"/>
    <w:rsid w:val="00C80C66"/>
    <w:rsid w:val="00C925FA"/>
    <w:rsid w:val="00C93C89"/>
    <w:rsid w:val="00CA4570"/>
    <w:rsid w:val="00CB591F"/>
    <w:rsid w:val="00CB6282"/>
    <w:rsid w:val="00CB6A5E"/>
    <w:rsid w:val="00CC146A"/>
    <w:rsid w:val="00CC1D96"/>
    <w:rsid w:val="00CC5E28"/>
    <w:rsid w:val="00CC68A0"/>
    <w:rsid w:val="00CC7A6E"/>
    <w:rsid w:val="00CD4E7A"/>
    <w:rsid w:val="00CF6467"/>
    <w:rsid w:val="00D029E5"/>
    <w:rsid w:val="00D03DAB"/>
    <w:rsid w:val="00D0667D"/>
    <w:rsid w:val="00D118F7"/>
    <w:rsid w:val="00D12D7E"/>
    <w:rsid w:val="00D344EE"/>
    <w:rsid w:val="00D358F6"/>
    <w:rsid w:val="00D374B5"/>
    <w:rsid w:val="00D406EA"/>
    <w:rsid w:val="00D50597"/>
    <w:rsid w:val="00D50B35"/>
    <w:rsid w:val="00D53892"/>
    <w:rsid w:val="00D56F79"/>
    <w:rsid w:val="00D6000B"/>
    <w:rsid w:val="00D67DC9"/>
    <w:rsid w:val="00D70D59"/>
    <w:rsid w:val="00D71215"/>
    <w:rsid w:val="00D84EE0"/>
    <w:rsid w:val="00DA7F24"/>
    <w:rsid w:val="00DB42CC"/>
    <w:rsid w:val="00DC2CE1"/>
    <w:rsid w:val="00DC39A1"/>
    <w:rsid w:val="00DC6966"/>
    <w:rsid w:val="00DD62FB"/>
    <w:rsid w:val="00DE4798"/>
    <w:rsid w:val="00E11579"/>
    <w:rsid w:val="00E119F2"/>
    <w:rsid w:val="00E20EA0"/>
    <w:rsid w:val="00E23650"/>
    <w:rsid w:val="00E27B4E"/>
    <w:rsid w:val="00E30E6D"/>
    <w:rsid w:val="00E3567C"/>
    <w:rsid w:val="00E548BA"/>
    <w:rsid w:val="00E61EC6"/>
    <w:rsid w:val="00E640A6"/>
    <w:rsid w:val="00E67C43"/>
    <w:rsid w:val="00E72507"/>
    <w:rsid w:val="00E765C3"/>
    <w:rsid w:val="00E85A3B"/>
    <w:rsid w:val="00E9362D"/>
    <w:rsid w:val="00E943BA"/>
    <w:rsid w:val="00EA100B"/>
    <w:rsid w:val="00EB51CE"/>
    <w:rsid w:val="00EB59A9"/>
    <w:rsid w:val="00EC342B"/>
    <w:rsid w:val="00EC4F48"/>
    <w:rsid w:val="00EC69F4"/>
    <w:rsid w:val="00ED42BB"/>
    <w:rsid w:val="00ED7A65"/>
    <w:rsid w:val="00EE2957"/>
    <w:rsid w:val="00EF275D"/>
    <w:rsid w:val="00F01191"/>
    <w:rsid w:val="00F01771"/>
    <w:rsid w:val="00F04C32"/>
    <w:rsid w:val="00F07EAC"/>
    <w:rsid w:val="00F130E0"/>
    <w:rsid w:val="00F13840"/>
    <w:rsid w:val="00F169C1"/>
    <w:rsid w:val="00F2635B"/>
    <w:rsid w:val="00F27968"/>
    <w:rsid w:val="00F31D34"/>
    <w:rsid w:val="00F366AF"/>
    <w:rsid w:val="00F41BC1"/>
    <w:rsid w:val="00F43D55"/>
    <w:rsid w:val="00F46880"/>
    <w:rsid w:val="00F54D7D"/>
    <w:rsid w:val="00F55289"/>
    <w:rsid w:val="00F61037"/>
    <w:rsid w:val="00F6221A"/>
    <w:rsid w:val="00F66728"/>
    <w:rsid w:val="00F673E3"/>
    <w:rsid w:val="00F70ECA"/>
    <w:rsid w:val="00F923F4"/>
    <w:rsid w:val="00F96FDD"/>
    <w:rsid w:val="00FA1B88"/>
    <w:rsid w:val="00FA1C72"/>
    <w:rsid w:val="00FB0EF6"/>
    <w:rsid w:val="00FB4B6E"/>
    <w:rsid w:val="00FB4FE9"/>
    <w:rsid w:val="00FB6CE3"/>
    <w:rsid w:val="00FD3656"/>
    <w:rsid w:val="00FD7330"/>
    <w:rsid w:val="00FE4291"/>
    <w:rsid w:val="00FF0252"/>
    <w:rsid w:val="00FF20F2"/>
    <w:rsid w:val="00FF4940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8">
      <o:colormru v:ext="edit" colors="#95c23d"/>
    </o:shapedefaults>
    <o:shapelayout v:ext="edit">
      <o:idmap v:ext="edit" data="1"/>
    </o:shapelayout>
  </w:shapeDefaults>
  <w:decimalSymbol w:val=","/>
  <w:listSeparator w:val=";"/>
  <w14:docId w14:val="4CAD8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footer" w:locked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45B2F"/>
    <w:pPr>
      <w:spacing w:line="280" w:lineRule="atLeast"/>
    </w:pPr>
    <w:rPr>
      <w:rFonts w:ascii="Arial" w:hAnsi="Arial"/>
      <w:szCs w:val="24"/>
      <w:lang w:eastAsia="ja-JP"/>
    </w:rPr>
  </w:style>
  <w:style w:type="paragraph" w:styleId="Kop1">
    <w:name w:val="heading 1"/>
    <w:basedOn w:val="Standaard"/>
    <w:next w:val="Standaard"/>
    <w:link w:val="Kop1Char"/>
    <w:qFormat/>
    <w:rsid w:val="00755980"/>
    <w:pPr>
      <w:keepNext/>
      <w:numPr>
        <w:numId w:val="5"/>
      </w:numPr>
      <w:spacing w:after="260"/>
      <w:outlineLvl w:val="0"/>
    </w:pPr>
    <w:rPr>
      <w:rFonts w:ascii="Trebuchet MS" w:hAnsi="Trebuchet MS" w:cs="Arial"/>
      <w:b/>
      <w:bCs/>
      <w:kern w:val="3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755980"/>
    <w:pPr>
      <w:keepNext/>
      <w:numPr>
        <w:ilvl w:val="1"/>
        <w:numId w:val="5"/>
      </w:numPr>
      <w:spacing w:after="260"/>
      <w:outlineLvl w:val="1"/>
    </w:pPr>
    <w:rPr>
      <w:rFonts w:ascii="Trebuchet MS" w:hAnsi="Trebuchet MS" w:cs="Arial"/>
      <w:b/>
      <w:bCs/>
      <w:iCs/>
      <w:sz w:val="32"/>
      <w:szCs w:val="28"/>
    </w:rPr>
  </w:style>
  <w:style w:type="paragraph" w:styleId="Kop3">
    <w:name w:val="heading 3"/>
    <w:basedOn w:val="Standaard"/>
    <w:next w:val="Standaard"/>
    <w:uiPriority w:val="9"/>
    <w:qFormat/>
    <w:rsid w:val="00755980"/>
    <w:pPr>
      <w:keepNext/>
      <w:numPr>
        <w:ilvl w:val="2"/>
        <w:numId w:val="5"/>
      </w:numPr>
      <w:spacing w:after="260"/>
      <w:outlineLvl w:val="2"/>
    </w:pPr>
    <w:rPr>
      <w:rFonts w:ascii="Trebuchet MS" w:hAnsi="Trebuchet MS" w:cs="Arial"/>
      <w:b/>
      <w:bCs/>
      <w:sz w:val="24"/>
      <w:szCs w:val="26"/>
    </w:rPr>
  </w:style>
  <w:style w:type="paragraph" w:styleId="Kop4">
    <w:name w:val="heading 4"/>
    <w:aliases w:val="Vet"/>
    <w:basedOn w:val="Standaard"/>
    <w:next w:val="Standaard"/>
    <w:uiPriority w:val="9"/>
    <w:qFormat/>
    <w:rsid w:val="001A4AA2"/>
    <w:pPr>
      <w:keepNext/>
      <w:numPr>
        <w:ilvl w:val="3"/>
        <w:numId w:val="5"/>
      </w:numPr>
      <w:outlineLvl w:val="3"/>
    </w:pPr>
    <w:rPr>
      <w:b/>
      <w:bCs/>
      <w:szCs w:val="28"/>
    </w:rPr>
  </w:style>
  <w:style w:type="paragraph" w:styleId="Kop5">
    <w:name w:val="heading 5"/>
    <w:aliases w:val="cursief"/>
    <w:basedOn w:val="Standaard"/>
    <w:next w:val="Standaard"/>
    <w:rsid w:val="00D50B35"/>
    <w:pPr>
      <w:outlineLvl w:val="4"/>
    </w:pPr>
    <w:rPr>
      <w:bCs/>
      <w:i/>
      <w:iCs/>
      <w:szCs w:val="26"/>
    </w:rPr>
  </w:style>
  <w:style w:type="paragraph" w:styleId="Kop6">
    <w:name w:val="heading 6"/>
    <w:basedOn w:val="Standaard"/>
    <w:next w:val="Standaard"/>
    <w:rsid w:val="001A4AA2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rsid w:val="001A4AA2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1A4AA2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1A4AA2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locked/>
    <w:rPr>
      <w:rFonts w:cs="Times New Roman"/>
      <w:lang w:val="nl-NL" w:eastAsia="x-none"/>
    </w:rPr>
  </w:style>
  <w:style w:type="paragraph" w:customStyle="1" w:styleId="Opsomming">
    <w:name w:val="Opsomming"/>
    <w:basedOn w:val="Standaard"/>
    <w:qFormat/>
    <w:rsid w:val="008732A6"/>
    <w:pPr>
      <w:numPr>
        <w:numId w:val="1"/>
      </w:numPr>
    </w:pPr>
  </w:style>
  <w:style w:type="paragraph" w:customStyle="1" w:styleId="Standaard-Cursief">
    <w:name w:val="Standaard - Cursief"/>
    <w:basedOn w:val="Standaard"/>
    <w:next w:val="Standaard"/>
    <w:rsid w:val="004970DB"/>
    <w:rPr>
      <w:i/>
    </w:rPr>
  </w:style>
  <w:style w:type="paragraph" w:styleId="Voettekst">
    <w:name w:val="footer"/>
    <w:basedOn w:val="Standaard"/>
    <w:link w:val="VoettekstChar"/>
    <w:semiHidden/>
    <w:rsid w:val="008F5EEC"/>
    <w:pPr>
      <w:widowControl w:val="0"/>
      <w:tabs>
        <w:tab w:val="left" w:pos="8217"/>
      </w:tabs>
      <w:autoSpaceDE w:val="0"/>
      <w:autoSpaceDN w:val="0"/>
      <w:adjustRightInd w:val="0"/>
      <w:ind w:right="-851"/>
    </w:pPr>
    <w:rPr>
      <w:rFonts w:cs="Arial"/>
      <w:color w:val="232323"/>
      <w:szCs w:val="18"/>
      <w:lang w:val="en-US"/>
    </w:rPr>
  </w:style>
  <w:style w:type="character" w:customStyle="1" w:styleId="VoettekstChar">
    <w:name w:val="Voettekst Char"/>
    <w:basedOn w:val="Standaardalinea-lettertype"/>
    <w:link w:val="Voettekst"/>
    <w:locked/>
    <w:rsid w:val="008F5EEC"/>
    <w:rPr>
      <w:rFonts w:ascii="Arial" w:eastAsia="MS ??" w:hAnsi="Arial" w:cs="Arial"/>
      <w:color w:val="232323"/>
      <w:sz w:val="18"/>
      <w:szCs w:val="18"/>
      <w:lang w:val="en-US" w:eastAsia="ja-JP" w:bidi="ar-SA"/>
    </w:rPr>
  </w:style>
  <w:style w:type="paragraph" w:customStyle="1" w:styleId="Kenmerk">
    <w:name w:val="Kenmerk"/>
    <w:basedOn w:val="Standaard"/>
    <w:semiHidden/>
    <w:rsid w:val="00567A63"/>
    <w:rPr>
      <w:b/>
      <w:sz w:val="16"/>
    </w:rPr>
  </w:style>
  <w:style w:type="table" w:styleId="Tabelraster">
    <w:name w:val="Table Grid"/>
    <w:basedOn w:val="Standaardtabel"/>
    <w:semiHidden/>
    <w:rsid w:val="00063C3E"/>
    <w:pPr>
      <w:spacing w:line="280" w:lineRule="atLeast"/>
    </w:pPr>
    <w:rPr>
      <w:rFonts w:ascii="Arial" w:eastAsia="Times New Roman" w:hAnsi="Arial"/>
      <w:sz w:val="18"/>
    </w:rPr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85" w:type="dxa"/>
        <w:right w:w="85" w:type="dxa"/>
      </w:tblCellMar>
    </w:tblPr>
    <w:tblStylePr w:type="firstRow">
      <w:tblPr/>
      <w:tcPr>
        <w:shd w:val="clear" w:color="auto" w:fill="E6E6E6"/>
      </w:tcPr>
    </w:tblStylePr>
  </w:style>
  <w:style w:type="paragraph" w:styleId="Titel">
    <w:name w:val="Title"/>
    <w:basedOn w:val="Standaard"/>
    <w:next w:val="Standaard"/>
    <w:link w:val="TitelChar"/>
    <w:qFormat/>
    <w:rsid w:val="00072918"/>
    <w:pPr>
      <w:spacing w:after="400" w:line="600" w:lineRule="atLeast"/>
      <w:outlineLvl w:val="0"/>
    </w:pPr>
    <w:rPr>
      <w:rFonts w:ascii="Trebuchet MS" w:hAnsi="Trebuchet MS" w:cs="Arial"/>
      <w:b/>
      <w:bCs/>
      <w:kern w:val="28"/>
      <w:sz w:val="52"/>
      <w:szCs w:val="32"/>
    </w:rPr>
  </w:style>
  <w:style w:type="paragraph" w:styleId="Ballontekst">
    <w:name w:val="Balloon Text"/>
    <w:basedOn w:val="Standaard"/>
    <w:semiHidden/>
    <w:rsid w:val="009C48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3618C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nl-NL"/>
    </w:rPr>
  </w:style>
  <w:style w:type="table" w:styleId="Tabelraster1">
    <w:name w:val="Table Grid 1"/>
    <w:basedOn w:val="Standaardtabel"/>
    <w:semiHidden/>
    <w:rsid w:val="00F43D55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Arial" w:hAnsi="Arial"/>
        <w:sz w:val="18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am">
    <w:name w:val="Documentnaam"/>
    <w:basedOn w:val="Titel"/>
    <w:rsid w:val="001F4EDC"/>
    <w:rPr>
      <w:rFonts w:eastAsia="Times New Roman"/>
    </w:rPr>
  </w:style>
  <w:style w:type="paragraph" w:customStyle="1" w:styleId="Kop1-zondernr">
    <w:name w:val="Kop 1-zondernr"/>
    <w:basedOn w:val="Kop1"/>
    <w:next w:val="Standaard"/>
    <w:rsid w:val="001F4EDC"/>
    <w:pPr>
      <w:numPr>
        <w:numId w:val="0"/>
      </w:numPr>
    </w:pPr>
  </w:style>
  <w:style w:type="paragraph" w:styleId="Inhopg1">
    <w:name w:val="toc 1"/>
    <w:basedOn w:val="Standaard"/>
    <w:next w:val="Standaard"/>
    <w:autoRedefine/>
    <w:uiPriority w:val="39"/>
    <w:rsid w:val="0031216E"/>
    <w:pPr>
      <w:spacing w:before="260"/>
      <w:ind w:left="340" w:right="284" w:hanging="34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162735"/>
    <w:pPr>
      <w:tabs>
        <w:tab w:val="right" w:leader="dot" w:pos="8208"/>
      </w:tabs>
      <w:ind w:left="794" w:right="284" w:hanging="454"/>
    </w:pPr>
    <w:rPr>
      <w:noProof/>
    </w:rPr>
  </w:style>
  <w:style w:type="paragraph" w:customStyle="1" w:styleId="Bijlage-titel">
    <w:name w:val="Bijlage-titel"/>
    <w:basedOn w:val="Standaard"/>
    <w:next w:val="Standaard"/>
    <w:qFormat/>
    <w:rsid w:val="00755980"/>
    <w:pPr>
      <w:numPr>
        <w:numId w:val="2"/>
      </w:numPr>
      <w:spacing w:after="260"/>
    </w:pPr>
    <w:rPr>
      <w:rFonts w:ascii="Trebuchet MS" w:hAnsi="Trebuchet MS"/>
      <w:b/>
      <w:sz w:val="40"/>
    </w:rPr>
  </w:style>
  <w:style w:type="paragraph" w:styleId="Inhopg3">
    <w:name w:val="toc 3"/>
    <w:basedOn w:val="Standaard"/>
    <w:next w:val="Standaard"/>
    <w:autoRedefine/>
    <w:uiPriority w:val="39"/>
    <w:rsid w:val="0004689F"/>
    <w:pPr>
      <w:ind w:left="1361" w:right="284" w:hanging="567"/>
    </w:pPr>
  </w:style>
  <w:style w:type="paragraph" w:customStyle="1" w:styleId="Bijlage-subkop">
    <w:name w:val="Bijlage-subkop"/>
    <w:basedOn w:val="Standaard"/>
    <w:next w:val="Standaard"/>
    <w:qFormat/>
    <w:rsid w:val="00755980"/>
    <w:pPr>
      <w:numPr>
        <w:ilvl w:val="1"/>
        <w:numId w:val="3"/>
      </w:numPr>
      <w:spacing w:after="260"/>
    </w:pPr>
    <w:rPr>
      <w:rFonts w:ascii="Trebuchet MS" w:hAnsi="Trebuchet MS"/>
      <w:b/>
    </w:rPr>
  </w:style>
  <w:style w:type="paragraph" w:customStyle="1" w:styleId="Subkop-vet">
    <w:name w:val="Subkop-vet"/>
    <w:basedOn w:val="Standaard"/>
    <w:next w:val="Standaard"/>
    <w:qFormat/>
    <w:rsid w:val="00364764"/>
    <w:rPr>
      <w:b/>
    </w:rPr>
  </w:style>
  <w:style w:type="paragraph" w:styleId="Berichtkop">
    <w:name w:val="Message Header"/>
    <w:basedOn w:val="Standaard"/>
    <w:semiHidden/>
    <w:rsid w:val="00C75E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cs="Arial"/>
      <w:sz w:val="24"/>
    </w:rPr>
  </w:style>
  <w:style w:type="paragraph" w:customStyle="1" w:styleId="Subkop-cursief">
    <w:name w:val="Subkop-cursief"/>
    <w:basedOn w:val="Standaard"/>
    <w:next w:val="Standaard"/>
    <w:qFormat/>
    <w:rsid w:val="00364764"/>
    <w:rPr>
      <w:i/>
    </w:rPr>
  </w:style>
  <w:style w:type="character" w:styleId="Tekstvantijdelijkeaanduiding">
    <w:name w:val="Placeholder Text"/>
    <w:basedOn w:val="Standaardalinea-lettertype"/>
    <w:uiPriority w:val="99"/>
    <w:semiHidden/>
    <w:rsid w:val="003618CE"/>
    <w:rPr>
      <w:color w:val="808080"/>
    </w:rPr>
  </w:style>
  <w:style w:type="paragraph" w:styleId="Ondertitel">
    <w:name w:val="Subtitle"/>
    <w:basedOn w:val="Standaard"/>
    <w:link w:val="OndertitelChar"/>
    <w:qFormat/>
    <w:rsid w:val="00072918"/>
    <w:pPr>
      <w:numPr>
        <w:numId w:val="4"/>
      </w:numPr>
      <w:spacing w:after="340" w:line="340" w:lineRule="atLeast"/>
    </w:pPr>
    <w:rPr>
      <w:rFonts w:ascii="Trebuchet MS" w:eastAsiaTheme="majorEastAsia" w:hAnsi="Trebuchet MS" w:cstheme="majorBidi"/>
      <w:iCs/>
      <w:sz w:val="24"/>
    </w:rPr>
  </w:style>
  <w:style w:type="character" w:customStyle="1" w:styleId="OndertitelChar">
    <w:name w:val="Ondertitel Char"/>
    <w:basedOn w:val="Standaardalinea-lettertype"/>
    <w:link w:val="Ondertitel"/>
    <w:rsid w:val="00072918"/>
    <w:rPr>
      <w:rFonts w:ascii="Trebuchet MS" w:eastAsiaTheme="majorEastAsia" w:hAnsi="Trebuchet MS" w:cstheme="majorBidi"/>
      <w:iCs/>
      <w:sz w:val="24"/>
      <w:szCs w:val="24"/>
      <w:lang w:eastAsia="ja-JP"/>
    </w:rPr>
  </w:style>
  <w:style w:type="character" w:customStyle="1" w:styleId="TitelChar">
    <w:name w:val="Titel Char"/>
    <w:basedOn w:val="Standaardalinea-lettertype"/>
    <w:link w:val="Titel"/>
    <w:rsid w:val="00562FE7"/>
    <w:rPr>
      <w:rFonts w:ascii="Trebuchet MS" w:hAnsi="Trebuchet MS" w:cs="Arial"/>
      <w:b/>
      <w:bCs/>
      <w:kern w:val="28"/>
      <w:sz w:val="52"/>
      <w:szCs w:val="32"/>
      <w:lang w:eastAsia="ja-JP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0B3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B91419" w:themeColor="accent1" w:themeShade="BF"/>
      <w:kern w:val="0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D50B35"/>
    <w:rPr>
      <w:color w:val="0000FF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CB6A5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AE7A2B"/>
    <w:rPr>
      <w:rFonts w:ascii="Trebuchet MS" w:hAnsi="Trebuchet MS" w:cs="Arial"/>
      <w:b/>
      <w:bCs/>
      <w:kern w:val="32"/>
      <w:sz w:val="40"/>
      <w:szCs w:val="32"/>
      <w:lang w:eastAsia="ja-JP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E7A2B"/>
    <w:rPr>
      <w:rFonts w:ascii="Arial" w:hAnsi="Arial"/>
      <w:szCs w:val="24"/>
      <w:lang w:eastAsia="ja-JP"/>
    </w:rPr>
  </w:style>
  <w:style w:type="character" w:customStyle="1" w:styleId="Kop2Char">
    <w:name w:val="Kop 2 Char"/>
    <w:basedOn w:val="Standaardalinea-lettertype"/>
    <w:link w:val="Kop2"/>
    <w:uiPriority w:val="9"/>
    <w:rsid w:val="00540668"/>
    <w:rPr>
      <w:rFonts w:ascii="Trebuchet MS" w:hAnsi="Trebuchet MS" w:cs="Arial"/>
      <w:b/>
      <w:bCs/>
      <w:iCs/>
      <w:sz w:val="32"/>
      <w:szCs w:val="28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toc 1" w:uiPriority="39"/>
    <w:lsdException w:name="toc 2" w:uiPriority="39"/>
    <w:lsdException w:name="toc 3" w:uiPriority="39"/>
    <w:lsdException w:name="footer" w:locked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Normal (Web)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745B2F"/>
    <w:pPr>
      <w:spacing w:line="280" w:lineRule="atLeast"/>
    </w:pPr>
    <w:rPr>
      <w:rFonts w:ascii="Arial" w:hAnsi="Arial"/>
      <w:szCs w:val="24"/>
      <w:lang w:eastAsia="ja-JP"/>
    </w:rPr>
  </w:style>
  <w:style w:type="paragraph" w:styleId="Kop1">
    <w:name w:val="heading 1"/>
    <w:basedOn w:val="Standaard"/>
    <w:next w:val="Standaard"/>
    <w:link w:val="Kop1Char"/>
    <w:qFormat/>
    <w:rsid w:val="00755980"/>
    <w:pPr>
      <w:keepNext/>
      <w:numPr>
        <w:numId w:val="5"/>
      </w:numPr>
      <w:spacing w:after="260"/>
      <w:outlineLvl w:val="0"/>
    </w:pPr>
    <w:rPr>
      <w:rFonts w:ascii="Trebuchet MS" w:hAnsi="Trebuchet MS" w:cs="Arial"/>
      <w:b/>
      <w:bCs/>
      <w:kern w:val="32"/>
      <w:sz w:val="40"/>
      <w:szCs w:val="32"/>
    </w:rPr>
  </w:style>
  <w:style w:type="paragraph" w:styleId="Kop2">
    <w:name w:val="heading 2"/>
    <w:basedOn w:val="Standaard"/>
    <w:next w:val="Standaard"/>
    <w:link w:val="Kop2Char"/>
    <w:uiPriority w:val="9"/>
    <w:qFormat/>
    <w:rsid w:val="00755980"/>
    <w:pPr>
      <w:keepNext/>
      <w:numPr>
        <w:ilvl w:val="1"/>
        <w:numId w:val="5"/>
      </w:numPr>
      <w:spacing w:after="260"/>
      <w:outlineLvl w:val="1"/>
    </w:pPr>
    <w:rPr>
      <w:rFonts w:ascii="Trebuchet MS" w:hAnsi="Trebuchet MS" w:cs="Arial"/>
      <w:b/>
      <w:bCs/>
      <w:iCs/>
      <w:sz w:val="32"/>
      <w:szCs w:val="28"/>
    </w:rPr>
  </w:style>
  <w:style w:type="paragraph" w:styleId="Kop3">
    <w:name w:val="heading 3"/>
    <w:basedOn w:val="Standaard"/>
    <w:next w:val="Standaard"/>
    <w:uiPriority w:val="9"/>
    <w:qFormat/>
    <w:rsid w:val="00755980"/>
    <w:pPr>
      <w:keepNext/>
      <w:numPr>
        <w:ilvl w:val="2"/>
        <w:numId w:val="5"/>
      </w:numPr>
      <w:spacing w:after="260"/>
      <w:outlineLvl w:val="2"/>
    </w:pPr>
    <w:rPr>
      <w:rFonts w:ascii="Trebuchet MS" w:hAnsi="Trebuchet MS" w:cs="Arial"/>
      <w:b/>
      <w:bCs/>
      <w:sz w:val="24"/>
      <w:szCs w:val="26"/>
    </w:rPr>
  </w:style>
  <w:style w:type="paragraph" w:styleId="Kop4">
    <w:name w:val="heading 4"/>
    <w:aliases w:val="Vet"/>
    <w:basedOn w:val="Standaard"/>
    <w:next w:val="Standaard"/>
    <w:uiPriority w:val="9"/>
    <w:qFormat/>
    <w:rsid w:val="001A4AA2"/>
    <w:pPr>
      <w:keepNext/>
      <w:numPr>
        <w:ilvl w:val="3"/>
        <w:numId w:val="5"/>
      </w:numPr>
      <w:outlineLvl w:val="3"/>
    </w:pPr>
    <w:rPr>
      <w:b/>
      <w:bCs/>
      <w:szCs w:val="28"/>
    </w:rPr>
  </w:style>
  <w:style w:type="paragraph" w:styleId="Kop5">
    <w:name w:val="heading 5"/>
    <w:aliases w:val="cursief"/>
    <w:basedOn w:val="Standaard"/>
    <w:next w:val="Standaard"/>
    <w:rsid w:val="00D50B35"/>
    <w:pPr>
      <w:outlineLvl w:val="4"/>
    </w:pPr>
    <w:rPr>
      <w:bCs/>
      <w:i/>
      <w:iCs/>
      <w:szCs w:val="26"/>
    </w:rPr>
  </w:style>
  <w:style w:type="paragraph" w:styleId="Kop6">
    <w:name w:val="heading 6"/>
    <w:basedOn w:val="Standaard"/>
    <w:next w:val="Standaard"/>
    <w:rsid w:val="001A4AA2"/>
    <w:pPr>
      <w:numPr>
        <w:ilvl w:val="5"/>
        <w:numId w:val="5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rsid w:val="001A4AA2"/>
    <w:pPr>
      <w:numPr>
        <w:ilvl w:val="6"/>
        <w:numId w:val="5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rsid w:val="001A4AA2"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rsid w:val="001A4AA2"/>
    <w:pPr>
      <w:numPr>
        <w:ilvl w:val="8"/>
        <w:numId w:val="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semiHidden/>
    <w:pPr>
      <w:tabs>
        <w:tab w:val="center" w:pos="4153"/>
        <w:tab w:val="right" w:pos="8306"/>
      </w:tabs>
    </w:pPr>
  </w:style>
  <w:style w:type="character" w:customStyle="1" w:styleId="KoptekstChar">
    <w:name w:val="Koptekst Char"/>
    <w:basedOn w:val="Standaardalinea-lettertype"/>
    <w:link w:val="Koptekst"/>
    <w:locked/>
    <w:rPr>
      <w:rFonts w:cs="Times New Roman"/>
      <w:lang w:val="nl-NL" w:eastAsia="x-none"/>
    </w:rPr>
  </w:style>
  <w:style w:type="paragraph" w:customStyle="1" w:styleId="Opsomming">
    <w:name w:val="Opsomming"/>
    <w:basedOn w:val="Standaard"/>
    <w:qFormat/>
    <w:rsid w:val="008732A6"/>
    <w:pPr>
      <w:numPr>
        <w:numId w:val="1"/>
      </w:numPr>
    </w:pPr>
  </w:style>
  <w:style w:type="paragraph" w:customStyle="1" w:styleId="Standaard-Cursief">
    <w:name w:val="Standaard - Cursief"/>
    <w:basedOn w:val="Standaard"/>
    <w:next w:val="Standaard"/>
    <w:rsid w:val="004970DB"/>
    <w:rPr>
      <w:i/>
    </w:rPr>
  </w:style>
  <w:style w:type="paragraph" w:styleId="Voettekst">
    <w:name w:val="footer"/>
    <w:basedOn w:val="Standaard"/>
    <w:link w:val="VoettekstChar"/>
    <w:semiHidden/>
    <w:rsid w:val="008F5EEC"/>
    <w:pPr>
      <w:widowControl w:val="0"/>
      <w:tabs>
        <w:tab w:val="left" w:pos="8217"/>
      </w:tabs>
      <w:autoSpaceDE w:val="0"/>
      <w:autoSpaceDN w:val="0"/>
      <w:adjustRightInd w:val="0"/>
      <w:ind w:right="-851"/>
    </w:pPr>
    <w:rPr>
      <w:rFonts w:cs="Arial"/>
      <w:color w:val="232323"/>
      <w:szCs w:val="18"/>
      <w:lang w:val="en-US"/>
    </w:rPr>
  </w:style>
  <w:style w:type="character" w:customStyle="1" w:styleId="VoettekstChar">
    <w:name w:val="Voettekst Char"/>
    <w:basedOn w:val="Standaardalinea-lettertype"/>
    <w:link w:val="Voettekst"/>
    <w:locked/>
    <w:rsid w:val="008F5EEC"/>
    <w:rPr>
      <w:rFonts w:ascii="Arial" w:eastAsia="MS ??" w:hAnsi="Arial" w:cs="Arial"/>
      <w:color w:val="232323"/>
      <w:sz w:val="18"/>
      <w:szCs w:val="18"/>
      <w:lang w:val="en-US" w:eastAsia="ja-JP" w:bidi="ar-SA"/>
    </w:rPr>
  </w:style>
  <w:style w:type="paragraph" w:customStyle="1" w:styleId="Kenmerk">
    <w:name w:val="Kenmerk"/>
    <w:basedOn w:val="Standaard"/>
    <w:semiHidden/>
    <w:rsid w:val="00567A63"/>
    <w:rPr>
      <w:b/>
      <w:sz w:val="16"/>
    </w:rPr>
  </w:style>
  <w:style w:type="table" w:styleId="Tabelraster">
    <w:name w:val="Table Grid"/>
    <w:basedOn w:val="Standaardtabel"/>
    <w:semiHidden/>
    <w:rsid w:val="00063C3E"/>
    <w:pPr>
      <w:spacing w:line="280" w:lineRule="atLeast"/>
    </w:pPr>
    <w:rPr>
      <w:rFonts w:ascii="Arial" w:eastAsia="Times New Roman" w:hAnsi="Arial"/>
      <w:sz w:val="18"/>
    </w:rPr>
    <w:tblPr>
      <w:tblInd w:w="85" w:type="dxa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85" w:type="dxa"/>
        <w:right w:w="85" w:type="dxa"/>
      </w:tblCellMar>
    </w:tblPr>
    <w:tblStylePr w:type="firstRow">
      <w:tblPr/>
      <w:tcPr>
        <w:shd w:val="clear" w:color="auto" w:fill="E6E6E6"/>
      </w:tcPr>
    </w:tblStylePr>
  </w:style>
  <w:style w:type="paragraph" w:styleId="Titel">
    <w:name w:val="Title"/>
    <w:basedOn w:val="Standaard"/>
    <w:next w:val="Standaard"/>
    <w:link w:val="TitelChar"/>
    <w:qFormat/>
    <w:rsid w:val="00072918"/>
    <w:pPr>
      <w:spacing w:after="400" w:line="600" w:lineRule="atLeast"/>
      <w:outlineLvl w:val="0"/>
    </w:pPr>
    <w:rPr>
      <w:rFonts w:ascii="Trebuchet MS" w:hAnsi="Trebuchet MS" w:cs="Arial"/>
      <w:b/>
      <w:bCs/>
      <w:kern w:val="28"/>
      <w:sz w:val="52"/>
      <w:szCs w:val="32"/>
    </w:rPr>
  </w:style>
  <w:style w:type="paragraph" w:styleId="Ballontekst">
    <w:name w:val="Balloon Text"/>
    <w:basedOn w:val="Standaard"/>
    <w:semiHidden/>
    <w:rsid w:val="009C48CE"/>
    <w:rPr>
      <w:rFonts w:ascii="Tahoma" w:hAnsi="Tahoma" w:cs="Tahoma"/>
      <w:sz w:val="16"/>
      <w:szCs w:val="16"/>
    </w:rPr>
  </w:style>
  <w:style w:type="paragraph" w:styleId="Normaalweb">
    <w:name w:val="Normal (Web)"/>
    <w:basedOn w:val="Standaard"/>
    <w:uiPriority w:val="99"/>
    <w:unhideWhenUsed/>
    <w:rsid w:val="003618C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lang w:eastAsia="nl-NL"/>
    </w:rPr>
  </w:style>
  <w:style w:type="table" w:styleId="Tabelraster1">
    <w:name w:val="Table Grid 1"/>
    <w:basedOn w:val="Standaardtabel"/>
    <w:semiHidden/>
    <w:rsid w:val="00F43D55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85" w:type="dxa"/>
        <w:right w:w="85" w:type="dxa"/>
      </w:tblCellMar>
    </w:tblPr>
    <w:tcPr>
      <w:shd w:val="clear" w:color="auto" w:fill="auto"/>
    </w:tcPr>
    <w:tblStylePr w:type="firstRow">
      <w:rPr>
        <w:rFonts w:ascii="Arial" w:hAnsi="Arial"/>
        <w:sz w:val="18"/>
      </w:r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Documentnaam">
    <w:name w:val="Documentnaam"/>
    <w:basedOn w:val="Titel"/>
    <w:rsid w:val="001F4EDC"/>
    <w:rPr>
      <w:rFonts w:eastAsia="Times New Roman"/>
    </w:rPr>
  </w:style>
  <w:style w:type="paragraph" w:customStyle="1" w:styleId="Kop1-zondernr">
    <w:name w:val="Kop 1-zondernr"/>
    <w:basedOn w:val="Kop1"/>
    <w:next w:val="Standaard"/>
    <w:rsid w:val="001F4EDC"/>
    <w:pPr>
      <w:numPr>
        <w:numId w:val="0"/>
      </w:numPr>
    </w:pPr>
  </w:style>
  <w:style w:type="paragraph" w:styleId="Inhopg1">
    <w:name w:val="toc 1"/>
    <w:basedOn w:val="Standaard"/>
    <w:next w:val="Standaard"/>
    <w:autoRedefine/>
    <w:uiPriority w:val="39"/>
    <w:rsid w:val="0031216E"/>
    <w:pPr>
      <w:spacing w:before="260"/>
      <w:ind w:left="340" w:right="284" w:hanging="340"/>
    </w:pPr>
    <w:rPr>
      <w:b/>
    </w:rPr>
  </w:style>
  <w:style w:type="paragraph" w:styleId="Inhopg2">
    <w:name w:val="toc 2"/>
    <w:basedOn w:val="Standaard"/>
    <w:next w:val="Standaard"/>
    <w:autoRedefine/>
    <w:uiPriority w:val="39"/>
    <w:rsid w:val="00162735"/>
    <w:pPr>
      <w:tabs>
        <w:tab w:val="right" w:leader="dot" w:pos="8208"/>
      </w:tabs>
      <w:ind w:left="794" w:right="284" w:hanging="454"/>
    </w:pPr>
    <w:rPr>
      <w:noProof/>
    </w:rPr>
  </w:style>
  <w:style w:type="paragraph" w:customStyle="1" w:styleId="Bijlage-titel">
    <w:name w:val="Bijlage-titel"/>
    <w:basedOn w:val="Standaard"/>
    <w:next w:val="Standaard"/>
    <w:qFormat/>
    <w:rsid w:val="00755980"/>
    <w:pPr>
      <w:numPr>
        <w:numId w:val="2"/>
      </w:numPr>
      <w:spacing w:after="260"/>
    </w:pPr>
    <w:rPr>
      <w:rFonts w:ascii="Trebuchet MS" w:hAnsi="Trebuchet MS"/>
      <w:b/>
      <w:sz w:val="40"/>
    </w:rPr>
  </w:style>
  <w:style w:type="paragraph" w:styleId="Inhopg3">
    <w:name w:val="toc 3"/>
    <w:basedOn w:val="Standaard"/>
    <w:next w:val="Standaard"/>
    <w:autoRedefine/>
    <w:uiPriority w:val="39"/>
    <w:rsid w:val="0004689F"/>
    <w:pPr>
      <w:ind w:left="1361" w:right="284" w:hanging="567"/>
    </w:pPr>
  </w:style>
  <w:style w:type="paragraph" w:customStyle="1" w:styleId="Bijlage-subkop">
    <w:name w:val="Bijlage-subkop"/>
    <w:basedOn w:val="Standaard"/>
    <w:next w:val="Standaard"/>
    <w:qFormat/>
    <w:rsid w:val="00755980"/>
    <w:pPr>
      <w:numPr>
        <w:ilvl w:val="1"/>
        <w:numId w:val="3"/>
      </w:numPr>
      <w:spacing w:after="260"/>
    </w:pPr>
    <w:rPr>
      <w:rFonts w:ascii="Trebuchet MS" w:hAnsi="Trebuchet MS"/>
      <w:b/>
    </w:rPr>
  </w:style>
  <w:style w:type="paragraph" w:customStyle="1" w:styleId="Subkop-vet">
    <w:name w:val="Subkop-vet"/>
    <w:basedOn w:val="Standaard"/>
    <w:next w:val="Standaard"/>
    <w:qFormat/>
    <w:rsid w:val="00364764"/>
    <w:rPr>
      <w:b/>
    </w:rPr>
  </w:style>
  <w:style w:type="paragraph" w:styleId="Berichtkop">
    <w:name w:val="Message Header"/>
    <w:basedOn w:val="Standaard"/>
    <w:semiHidden/>
    <w:rsid w:val="00C75E1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</w:pPr>
    <w:rPr>
      <w:rFonts w:cs="Arial"/>
      <w:sz w:val="24"/>
    </w:rPr>
  </w:style>
  <w:style w:type="paragraph" w:customStyle="1" w:styleId="Subkop-cursief">
    <w:name w:val="Subkop-cursief"/>
    <w:basedOn w:val="Standaard"/>
    <w:next w:val="Standaard"/>
    <w:qFormat/>
    <w:rsid w:val="00364764"/>
    <w:rPr>
      <w:i/>
    </w:rPr>
  </w:style>
  <w:style w:type="character" w:styleId="Tekstvantijdelijkeaanduiding">
    <w:name w:val="Placeholder Text"/>
    <w:basedOn w:val="Standaardalinea-lettertype"/>
    <w:uiPriority w:val="99"/>
    <w:semiHidden/>
    <w:rsid w:val="003618CE"/>
    <w:rPr>
      <w:color w:val="808080"/>
    </w:rPr>
  </w:style>
  <w:style w:type="paragraph" w:styleId="Ondertitel">
    <w:name w:val="Subtitle"/>
    <w:basedOn w:val="Standaard"/>
    <w:link w:val="OndertitelChar"/>
    <w:qFormat/>
    <w:rsid w:val="00072918"/>
    <w:pPr>
      <w:numPr>
        <w:numId w:val="4"/>
      </w:numPr>
      <w:spacing w:after="340" w:line="340" w:lineRule="atLeast"/>
    </w:pPr>
    <w:rPr>
      <w:rFonts w:ascii="Trebuchet MS" w:eastAsiaTheme="majorEastAsia" w:hAnsi="Trebuchet MS" w:cstheme="majorBidi"/>
      <w:iCs/>
      <w:sz w:val="24"/>
    </w:rPr>
  </w:style>
  <w:style w:type="character" w:customStyle="1" w:styleId="OndertitelChar">
    <w:name w:val="Ondertitel Char"/>
    <w:basedOn w:val="Standaardalinea-lettertype"/>
    <w:link w:val="Ondertitel"/>
    <w:rsid w:val="00072918"/>
    <w:rPr>
      <w:rFonts w:ascii="Trebuchet MS" w:eastAsiaTheme="majorEastAsia" w:hAnsi="Trebuchet MS" w:cstheme="majorBidi"/>
      <w:iCs/>
      <w:sz w:val="24"/>
      <w:szCs w:val="24"/>
      <w:lang w:eastAsia="ja-JP"/>
    </w:rPr>
  </w:style>
  <w:style w:type="character" w:customStyle="1" w:styleId="TitelChar">
    <w:name w:val="Titel Char"/>
    <w:basedOn w:val="Standaardalinea-lettertype"/>
    <w:link w:val="Titel"/>
    <w:rsid w:val="00562FE7"/>
    <w:rPr>
      <w:rFonts w:ascii="Trebuchet MS" w:hAnsi="Trebuchet MS" w:cs="Arial"/>
      <w:b/>
      <w:bCs/>
      <w:kern w:val="28"/>
      <w:sz w:val="52"/>
      <w:szCs w:val="32"/>
      <w:lang w:eastAsia="ja-JP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50B3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B91419" w:themeColor="accent1" w:themeShade="BF"/>
      <w:kern w:val="0"/>
      <w:sz w:val="28"/>
      <w:szCs w:val="28"/>
      <w:lang w:eastAsia="nl-NL"/>
    </w:rPr>
  </w:style>
  <w:style w:type="character" w:styleId="Hyperlink">
    <w:name w:val="Hyperlink"/>
    <w:basedOn w:val="Standaardalinea-lettertype"/>
    <w:uiPriority w:val="99"/>
    <w:unhideWhenUsed/>
    <w:rsid w:val="00D50B35"/>
    <w:rPr>
      <w:color w:val="0000FF" w:themeColor="hyperlink"/>
      <w:u w:val="single"/>
    </w:rPr>
  </w:style>
  <w:style w:type="paragraph" w:styleId="Lijstalinea">
    <w:name w:val="List Paragraph"/>
    <w:basedOn w:val="Standaard"/>
    <w:link w:val="LijstalineaChar"/>
    <w:uiPriority w:val="34"/>
    <w:qFormat/>
    <w:rsid w:val="00CB6A5E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rsid w:val="00AE7A2B"/>
    <w:rPr>
      <w:rFonts w:ascii="Trebuchet MS" w:hAnsi="Trebuchet MS" w:cs="Arial"/>
      <w:b/>
      <w:bCs/>
      <w:kern w:val="32"/>
      <w:sz w:val="40"/>
      <w:szCs w:val="32"/>
      <w:lang w:eastAsia="ja-JP"/>
    </w:rPr>
  </w:style>
  <w:style w:type="character" w:customStyle="1" w:styleId="LijstalineaChar">
    <w:name w:val="Lijstalinea Char"/>
    <w:basedOn w:val="Standaardalinea-lettertype"/>
    <w:link w:val="Lijstalinea"/>
    <w:uiPriority w:val="34"/>
    <w:rsid w:val="00AE7A2B"/>
    <w:rPr>
      <w:rFonts w:ascii="Arial" w:hAnsi="Arial"/>
      <w:szCs w:val="24"/>
      <w:lang w:eastAsia="ja-JP"/>
    </w:rPr>
  </w:style>
  <w:style w:type="character" w:customStyle="1" w:styleId="Kop2Char">
    <w:name w:val="Kop 2 Char"/>
    <w:basedOn w:val="Standaardalinea-lettertype"/>
    <w:link w:val="Kop2"/>
    <w:uiPriority w:val="9"/>
    <w:rsid w:val="00540668"/>
    <w:rPr>
      <w:rFonts w:ascii="Trebuchet MS" w:hAnsi="Trebuchet MS" w:cs="Arial"/>
      <w:b/>
      <w:bCs/>
      <w:iCs/>
      <w:sz w:val="32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Esprit Scholen">
      <a:dk1>
        <a:sysClr val="windowText" lastClr="000000"/>
      </a:dk1>
      <a:lt1>
        <a:sysClr val="window" lastClr="FFFFFF"/>
      </a:lt1>
      <a:dk2>
        <a:srgbClr val="4F81BD"/>
      </a:dk2>
      <a:lt2>
        <a:srgbClr val="EEECE1"/>
      </a:lt2>
      <a:accent1>
        <a:srgbClr val="E82B31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F6C16-D2AF-4735-ABF3-9C6CADF56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1410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Titel document, meerdere regels mogelijk</vt:lpstr>
    </vt:vector>
  </TitlesOfParts>
  <Company>Esprit Scholen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Titel document, meerdere regels mogelijk</dc:title>
  <dc:creator>Jorien Vollaard</dc:creator>
  <cp:lastModifiedBy>Ceciel Barends</cp:lastModifiedBy>
  <cp:revision>4</cp:revision>
  <cp:lastPrinted>2015-02-27T13:27:00Z</cp:lastPrinted>
  <dcterms:created xsi:type="dcterms:W3CDTF">2015-02-28T17:21:00Z</dcterms:created>
  <dcterms:modified xsi:type="dcterms:W3CDTF">2015-04-07T09:43:00Z</dcterms:modified>
</cp:coreProperties>
</file>